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4"/>
        </w:pBdr>
        <w:spacing w:before="20" w:after="20"/>
        <w:jc w:val="both"/>
        <w:rPr>
          <w:rFonts w:hint="default" w:ascii="Times New Roman" w:hAnsi="Times New Roman" w:cs="Times New Roman"/>
          <w:b/>
          <w:color w:val="000000"/>
          <w:lang w:val="en-GB"/>
        </w:rPr>
      </w:pPr>
      <w:r>
        <w:rPr>
          <w:rFonts w:hint="default" w:ascii="Times New Roman" w:hAnsi="Times New Roman" w:cs="Times New Roman"/>
          <w:b/>
          <w:color w:val="000000"/>
          <w:sz w:val="40"/>
          <w:szCs w:val="40"/>
          <w:lang w:val="en-IN"/>
        </w:rPr>
        <w:t>Uwaish Husain</w:t>
      </w:r>
      <w:r>
        <w:rPr>
          <w:rFonts w:hint="default" w:ascii="Times New Roman" w:hAnsi="Times New Roman" w:cs="Times New Roman"/>
          <w:b/>
          <w:color w:val="000000"/>
          <w:sz w:val="40"/>
          <w:szCs w:val="40"/>
          <w:lang w:val="en-GB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40"/>
          <w:szCs w:val="40"/>
          <w:lang w:val="en-IN"/>
        </w:rPr>
        <w:t xml:space="preserve">   </w:t>
      </w:r>
      <w:r>
        <w:rPr>
          <w:rFonts w:hint="default" w:cs="Times New Roman"/>
          <w:b/>
          <w:color w:val="000000"/>
          <w:sz w:val="40"/>
          <w:szCs w:val="40"/>
          <w:lang w:val="en-IN"/>
        </w:rPr>
        <w:tab/>
      </w:r>
      <w:r>
        <w:rPr>
          <w:rFonts w:hint="default" w:cs="Times New Roman"/>
          <w:b/>
          <w:color w:val="000000"/>
          <w:sz w:val="40"/>
          <w:szCs w:val="40"/>
          <w:lang w:val="en-IN"/>
        </w:rPr>
        <w:tab/>
      </w:r>
      <w:r>
        <w:rPr>
          <w:rFonts w:hint="default" w:cs="Times New Roman"/>
          <w:b/>
          <w:color w:val="000000"/>
          <w:sz w:val="40"/>
          <w:szCs w:val="40"/>
          <w:lang w:val="en-IN"/>
        </w:rPr>
        <w:tab/>
      </w:r>
      <w:r>
        <w:rPr>
          <w:rFonts w:hint="default" w:cs="Times New Roman"/>
          <w:b/>
          <w:color w:val="000000"/>
          <w:sz w:val="40"/>
          <w:szCs w:val="40"/>
          <w:lang w:val="en-IN"/>
        </w:rPr>
        <w:tab/>
      </w:r>
      <w:r>
        <w:rPr>
          <w:rFonts w:hint="default" w:cs="Times New Roman"/>
          <w:b/>
          <w:color w:val="000000"/>
          <w:sz w:val="40"/>
          <w:szCs w:val="40"/>
          <w:lang w:val="en-IN"/>
        </w:rPr>
        <w:tab/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IN"/>
        </w:rPr>
        <w:t xml:space="preserve">Email : </w:t>
      </w:r>
      <w:r>
        <w:rPr>
          <w:rFonts w:hint="default" w:ascii="Times New Roman" w:hAnsi="Times New Roman" w:cs="Times New Roman"/>
          <w:b/>
          <w:color w:val="2E75B6" w:themeColor="accent1" w:themeShade="BF"/>
          <w:lang w:val="en-IN"/>
        </w:rPr>
        <w:t>uwaish</w:t>
      </w:r>
      <w:r>
        <w:rPr>
          <w:rFonts w:hint="default" w:cs="Times New Roman"/>
          <w:b/>
          <w:color w:val="2E75B6" w:themeColor="accent1" w:themeShade="BF"/>
          <w:lang w:val="en-IN"/>
        </w:rPr>
        <w:t>husain</w:t>
      </w:r>
      <w:r>
        <w:rPr>
          <w:rFonts w:hint="default" w:ascii="Times New Roman" w:hAnsi="Times New Roman" w:cs="Times New Roman"/>
          <w:b/>
          <w:color w:val="2E75B6" w:themeColor="accent1" w:themeShade="BF"/>
          <w:lang w:val="en-IN"/>
        </w:rPr>
        <w:t>@gmail.com</w:t>
      </w:r>
      <w:r>
        <w:rPr>
          <w:rFonts w:hint="default" w:ascii="Times New Roman" w:hAnsi="Times New Roman" w:cs="Times New Roman"/>
          <w:b/>
          <w:color w:val="000000"/>
          <w:lang w:val="en-IN"/>
        </w:rPr>
        <w:t xml:space="preserve">                                        </w:t>
      </w:r>
    </w:p>
    <w:p>
      <w:pPr>
        <w:pBdr>
          <w:bottom w:val="single" w:color="auto" w:sz="4" w:space="14"/>
        </w:pBdr>
        <w:spacing w:before="20" w:after="20"/>
        <w:jc w:val="left"/>
        <w:rPr>
          <w:rFonts w:hint="default"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en-IN"/>
        </w:rPr>
      </w:pPr>
      <w:r>
        <w:rPr>
          <w:rFonts w:hint="default" w:cs="Times New Roman"/>
          <w:sz w:val="22"/>
          <w:szCs w:val="22"/>
          <w:rtl w:val="0"/>
          <w:lang w:val="en-IN"/>
        </w:rPr>
        <w:t>Quick learner, Analytical ability, Problem Solving</w:t>
      </w:r>
      <w:r>
        <w:rPr>
          <w:rFonts w:hint="default" w:cs="Times New Roman"/>
          <w:sz w:val="22"/>
          <w:szCs w:val="22"/>
          <w:rtl w:val="0"/>
          <w:lang w:val="en-IN"/>
        </w:rPr>
        <w:tab/>
      </w:r>
      <w:r>
        <w:rPr>
          <w:rFonts w:hint="default" w:cs="Times New Roman"/>
          <w:sz w:val="22"/>
          <w:szCs w:val="22"/>
          <w:rtl w:val="0"/>
          <w:lang w:val="en-IN"/>
        </w:rPr>
        <w:tab/>
      </w:r>
      <w:r>
        <w:rPr>
          <w:rFonts w:hint="default" w:cs="Times New Roman"/>
          <w:sz w:val="22"/>
          <w:szCs w:val="22"/>
          <w:rtl w:val="0"/>
          <w:lang w:val="en-IN"/>
        </w:rPr>
        <w:tab/>
      </w:r>
      <w:r>
        <w:rPr>
          <w:rFonts w:hint="default" w:ascii="Times New Roman" w:hAnsi="Times New Roman" w:cs="Times New Roman"/>
          <w:b/>
          <w:color w:val="000000"/>
          <w:lang w:val="en-IN"/>
        </w:rPr>
        <w:t xml:space="preserve">Cell : </w:t>
      </w:r>
      <w:r>
        <w:rPr>
          <w:rFonts w:hint="default" w:ascii="Times New Roman" w:hAnsi="Times New Roman" w:cs="Times New Roman"/>
          <w:b/>
          <w:color w:val="000000"/>
          <w:lang w:val="en-GB"/>
        </w:rPr>
        <w:t xml:space="preserve">+91 </w:t>
      </w:r>
      <w:r>
        <w:rPr>
          <w:rFonts w:hint="default" w:ascii="Times New Roman" w:hAnsi="Times New Roman" w:cs="Times New Roman"/>
          <w:b/>
          <w:color w:val="000000"/>
          <w:lang w:val="en-IN"/>
        </w:rPr>
        <w:t>9700912021</w:t>
      </w:r>
      <w:r>
        <w:rPr>
          <w:rFonts w:hint="default" w:ascii="Times New Roman" w:hAnsi="Times New Roman" w:cs="Times New Roman"/>
          <w:b/>
          <w:color w:val="000000"/>
          <w:lang w:val="en-GB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 w:val="0"/>
          <w:color w:val="2E75B6" w:themeColor="accent1" w:themeShade="BF"/>
          <w:sz w:val="26"/>
          <w:szCs w:val="26"/>
          <w:lang w:val="en-IN"/>
        </w:rPr>
      </w:pP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0"/>
          <w:szCs w:val="20"/>
          <w:rtl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ACADEMIC QUALIFICATION</w:t>
      </w:r>
    </w:p>
    <w:p>
      <w:pPr>
        <w:spacing w:before="0" w:line="240" w:lineRule="auto"/>
        <w:rPr>
          <w:rFonts w:hint="default" w:ascii="Times New Roman" w:hAnsi="Times New Roman" w:cs="Times New Roma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MBA -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Finance</w:t>
      </w:r>
      <w:r>
        <w:rPr>
          <w:rFonts w:hint="default" w:cs="Times New Roman"/>
          <w:b w:val="0"/>
          <w:bCs w:val="0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 xml:space="preserve"> &amp; Marketing 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B.Tech -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Computer Science</w:t>
      </w:r>
    </w:p>
    <w:p>
      <w:pPr>
        <w:spacing w:before="0"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A Central University [MANUU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>, Hyderabad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]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A Central University [MANUU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>, Hyderabad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]</w:t>
      </w:r>
    </w:p>
    <w:p>
      <w:pPr>
        <w:spacing w:before="0" w:line="240" w:lineRule="auto"/>
        <w:rPr>
          <w:rFonts w:hint="default" w:ascii="Times New Roman" w:hAnsi="Times New Roman" w:cs="Times New Roman"/>
          <w:b/>
          <w:bCs w:val="0"/>
          <w:color w:val="808080" w:themeColor="text1" w:themeTint="80"/>
          <w:sz w:val="22"/>
          <w:szCs w:val="22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>8.07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CGPA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 xml:space="preserve">| 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 xml:space="preserve">2020        </w:t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2"/>
          <w:szCs w:val="22"/>
          <w:rtl w:val="0"/>
          <w:lang w:val="en-I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69.64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rtl w:val="0"/>
          <w14:textFill>
            <w14:solidFill>
              <w14:schemeClr w14:val="tx1"/>
            </w14:solidFill>
          </w14:textFill>
        </w:rPr>
        <w:t>% | 2018</w:t>
      </w: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widowControl/>
        <w:numPr>
          <w:ilvl w:val="0"/>
          <w:numId w:val="0"/>
        </w:numPr>
        <w:suppressAutoHyphens w:val="0"/>
        <w:autoSpaceDE/>
        <w:jc w:val="left"/>
        <w:rPr>
          <w:rFonts w:hint="default" w:ascii="Times New Roman" w:hAnsi="Times New Roman" w:cs="Times New Roman"/>
          <w:b/>
          <w:bCs w:val="0"/>
          <w:color w:val="2E75B6" w:themeColor="accent1" w:themeShade="BF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SKILLS</w:t>
      </w:r>
    </w:p>
    <w:p>
      <w:pPr>
        <w:widowControl/>
        <w:numPr>
          <w:ilvl w:val="0"/>
          <w:numId w:val="1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Finance</w:t>
      </w:r>
    </w:p>
    <w:p>
      <w:pPr>
        <w:widowControl/>
        <w:numPr>
          <w:ilvl w:val="0"/>
          <w:numId w:val="1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MS Excel - Udemy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Certified</w:t>
      </w:r>
    </w:p>
    <w:p>
      <w:pPr>
        <w:widowControl/>
        <w:numPr>
          <w:ilvl w:val="0"/>
          <w:numId w:val="1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Proficient in MS Office.</w:t>
      </w:r>
      <w:bookmarkStart w:id="0" w:name="_GoBack"/>
      <w:bookmarkEnd w:id="0"/>
    </w:p>
    <w:p>
      <w:pPr>
        <w:widowControl/>
        <w:numPr>
          <w:ilvl w:val="0"/>
          <w:numId w:val="1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ascii="Times New Roman" w:hAnsi="Times New Roman"/>
          <w:b w:val="0"/>
          <w:bCs/>
          <w:color w:val="auto"/>
          <w:sz w:val="22"/>
          <w:szCs w:val="22"/>
          <w:lang w:val="en-IN"/>
        </w:rPr>
        <w:t>Business Analys</w:t>
      </w:r>
      <w:r>
        <w:rPr>
          <w:rFonts w:hint="default"/>
          <w:b w:val="0"/>
          <w:bCs/>
          <w:color w:val="auto"/>
          <w:sz w:val="22"/>
          <w:szCs w:val="22"/>
          <w:lang w:val="en-IN"/>
        </w:rPr>
        <w:t>t - LinkedinLearning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Certified</w:t>
      </w:r>
    </w:p>
    <w:p>
      <w:pPr>
        <w:widowControl/>
        <w:numPr>
          <w:ilvl w:val="0"/>
          <w:numId w:val="1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sz w:val="22"/>
          <w:szCs w:val="22"/>
          <w:rtl w:val="0"/>
          <w:lang w:val="en-IN"/>
        </w:rPr>
      </w:pPr>
      <w:r>
        <w:rPr>
          <w:rFonts w:hint="default" w:cs="Times New Roman"/>
          <w:b w:val="0"/>
          <w:bCs/>
          <w:color w:val="auto"/>
          <w:sz w:val="22"/>
          <w:szCs w:val="22"/>
          <w:lang w:val="en-IN"/>
        </w:rPr>
        <w:t xml:space="preserve">Strong understanding of RDBMS - SQL </w:t>
      </w: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PROJECT</w:t>
      </w:r>
      <w:r>
        <w:rPr>
          <w:rFonts w:hint="default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S</w:t>
      </w: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 w:val="0"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A study on Financial Inclusion on PMJDY with reference to Canara Bank</w:t>
      </w:r>
    </w:p>
    <w:tbl>
      <w:tblPr>
        <w:tblStyle w:val="4"/>
        <w:tblW w:w="9186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424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Objective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To evaluate &amp; analyze the contribution of </w:t>
            </w: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PMJDY initiative for enhancing financial inclusion.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Research Methodology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Research methodology is descriptive in nature.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Primary data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is collected from Bank Manager and the 50 beneficiaries people from selected Canara Bank Bhojpur. 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Secondary data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is collected from the reports of Canara bank, newspaper, RBI reports, Research articles.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Findings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The majority of beneficiaries have agreed that the scheme has enabled them for the source of saving.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vertAlign w:val="baseline"/>
                <w:lang w:val="en-IN"/>
                <w14:textFill>
                  <w14:solidFill>
                    <w14:schemeClr w14:val="tx1"/>
                  </w14:solidFill>
                </w14:textFill>
              </w:rPr>
              <w:t>Need some improvement in reaching out to rural areas, in spreading awareness, and in providing caring services for women and senior citizens.</w:t>
            </w:r>
          </w:p>
        </w:tc>
      </w:tr>
    </w:tbl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</w:pPr>
    </w:p>
    <w:p>
      <w:pPr>
        <w:widowControl/>
        <w:numPr>
          <w:ilvl w:val="0"/>
          <w:numId w:val="0"/>
        </w:numPr>
        <w:suppressAutoHyphens w:val="0"/>
        <w:autoSpaceDE/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rtl w:val="0"/>
          <w:lang w:val="en-I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rtl w:val="0"/>
          <w:lang w:val="en-IN"/>
        </w:rPr>
        <w:t xml:space="preserve">Digital Marketing - The new face of marketing communication </w:t>
      </w:r>
    </w:p>
    <w:tbl>
      <w:tblPr>
        <w:tblStyle w:val="4"/>
        <w:tblW w:w="9186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424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Objective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 xml:space="preserve">To understand the change in consumer buying behaviour in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digital era.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Methodology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The descriptive research design is used for analyzing and studying the process of Business Development.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rtl w:val="0"/>
                <w:lang w:val="en-IN"/>
              </w:rPr>
              <w:t xml:space="preserve">Primary data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questionnaire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rtl w:val="0"/>
                <w:lang w:val="en-IN"/>
              </w:rPr>
              <w:t>Secondary data 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 xml:space="preserve"> magazines, websites, blogs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 xml:space="preserve"> and company data.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Findings</w:t>
            </w:r>
          </w:p>
        </w:tc>
        <w:tc>
          <w:tcPr>
            <w:tcW w:w="7424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People are becoming more information-centric they collect information about quality, price, customer experience before making any purchase.</w:t>
            </w:r>
          </w:p>
          <w:p>
            <w:pPr>
              <w:widowControl/>
              <w:numPr>
                <w:ilvl w:val="0"/>
                <w:numId w:val="0"/>
              </w:numPr>
              <w:suppressAutoHyphens w:val="0"/>
              <w:autoSpaceDE/>
              <w:jc w:val="left"/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vertAlign w:val="baseline"/>
                <w:rtl w:val="0"/>
                <w:lang w:val="en-IN"/>
              </w:rPr>
              <w:t>Brands are getting more touch-points to reach their target group in this digital era.</w:t>
            </w:r>
          </w:p>
        </w:tc>
      </w:tr>
    </w:tbl>
    <w:p>
      <w:pPr>
        <w:widowControl/>
        <w:numPr>
          <w:ilvl w:val="0"/>
          <w:numId w:val="0"/>
        </w:numPr>
        <w:suppressAutoHyphens w:val="0"/>
        <w:autoSpaceDE/>
        <w:jc w:val="left"/>
        <w:rPr>
          <w:rFonts w:hint="default" w:ascii="Times New Roman" w:hAnsi="Times New Roman" w:cs="Times New Roman"/>
          <w:b/>
          <w:bCs w:val="0"/>
          <w:color w:val="2E75B6" w:themeColor="accent1" w:themeShade="BF"/>
          <w:sz w:val="24"/>
          <w:szCs w:val="24"/>
          <w:lang w:val="en-IN"/>
        </w:rPr>
      </w:pPr>
    </w:p>
    <w:p>
      <w:pPr>
        <w:widowControl/>
        <w:numPr>
          <w:ilvl w:val="0"/>
          <w:numId w:val="0"/>
        </w:numPr>
        <w:suppressAutoHyphens w:val="0"/>
        <w:autoSpaceDE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S</w:t>
      </w:r>
      <w:r>
        <w:rPr>
          <w:rFonts w:hint="default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TRENGTHS</w:t>
      </w:r>
    </w:p>
    <w:p>
      <w:pPr>
        <w:widowControl/>
        <w:numPr>
          <w:ilvl w:val="0"/>
          <w:numId w:val="2"/>
        </w:numPr>
        <w:suppressAutoHyphens w:val="0"/>
        <w:autoSpaceDE/>
        <w:ind w:left="420" w:leftChars="0" w:hanging="420" w:firstLineChars="0"/>
        <w:jc w:val="left"/>
        <w:rPr>
          <w:rFonts w:hint="default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auto"/>
          <w:sz w:val="22"/>
          <w:szCs w:val="22"/>
          <w:lang w:val="en-IN"/>
        </w:rPr>
        <w:t xml:space="preserve">Passion for constant improvement. </w:t>
      </w:r>
    </w:p>
    <w:p>
      <w:pPr>
        <w:widowControl/>
        <w:numPr>
          <w:ilvl w:val="0"/>
          <w:numId w:val="2"/>
        </w:numPr>
        <w:suppressAutoHyphens w:val="0"/>
        <w:autoSpaceDE/>
        <w:ind w:left="420" w:leftChars="0" w:hanging="420" w:firstLineChars="0"/>
        <w:jc w:val="left"/>
        <w:rPr>
          <w:rFonts w:hint="default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auto"/>
          <w:sz w:val="22"/>
          <w:szCs w:val="22"/>
          <w:lang w:val="en-IN"/>
        </w:rPr>
        <w:t>Communication &amp; Interpersonal skill.</w:t>
      </w:r>
    </w:p>
    <w:p>
      <w:pPr>
        <w:widowControl/>
        <w:numPr>
          <w:ilvl w:val="0"/>
          <w:numId w:val="2"/>
        </w:numPr>
        <w:suppressAutoHyphens w:val="0"/>
        <w:autoSpaceDE/>
        <w:ind w:left="420" w:leftChars="0" w:hanging="420" w:firstLineChars="0"/>
        <w:jc w:val="left"/>
        <w:rPr>
          <w:rFonts w:hint="default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auto"/>
          <w:sz w:val="22"/>
          <w:szCs w:val="22"/>
          <w:lang w:val="en-IN"/>
        </w:rPr>
        <w:t>Time management.</w:t>
      </w:r>
    </w:p>
    <w:p>
      <w:pPr>
        <w:widowControl/>
        <w:numPr>
          <w:ilvl w:val="0"/>
          <w:numId w:val="2"/>
        </w:numPr>
        <w:suppressAutoHyphens w:val="0"/>
        <w:autoSpaceDE/>
        <w:ind w:left="420" w:leftChars="0" w:hanging="420" w:firstLineChars="0"/>
        <w:jc w:val="left"/>
        <w:rPr>
          <w:rFonts w:hint="default" w:cs="Times New Roman"/>
          <w:b w:val="0"/>
          <w:bCs/>
          <w:color w:val="auto"/>
          <w:sz w:val="22"/>
          <w:szCs w:val="22"/>
          <w:lang w:val="en-IN"/>
        </w:rPr>
      </w:pPr>
      <w:r>
        <w:rPr>
          <w:rFonts w:hint="default" w:cs="Times New Roman"/>
          <w:b w:val="0"/>
          <w:bCs/>
          <w:color w:val="auto"/>
          <w:sz w:val="22"/>
          <w:szCs w:val="22"/>
          <w:lang w:val="en-IN"/>
        </w:rPr>
        <w:t>Leadership quality.</w:t>
      </w:r>
    </w:p>
    <w:p>
      <w:pPr>
        <w:widowControl/>
        <w:numPr>
          <w:ilvl w:val="0"/>
          <w:numId w:val="0"/>
        </w:numPr>
        <w:suppressAutoHyphens w:val="0"/>
        <w:autoSpaceDE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widowControl/>
        <w:numPr>
          <w:ilvl w:val="0"/>
          <w:numId w:val="0"/>
        </w:numPr>
        <w:suppressAutoHyphens w:val="0"/>
        <w:autoSpaceDE/>
        <w:jc w:val="left"/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808080" w:themeColor="text1" w:themeTint="80"/>
          <w:sz w:val="24"/>
          <w:szCs w:val="24"/>
          <w:lang w:val="en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AWARD/RESPONSIBILITY</w:t>
      </w:r>
    </w:p>
    <w:p>
      <w:pPr>
        <w:widowControl/>
        <w:numPr>
          <w:ilvl w:val="0"/>
          <w:numId w:val="3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Won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First Prize for Paper Presentation.</w:t>
      </w:r>
    </w:p>
    <w:p>
      <w:pPr>
        <w:widowControl/>
        <w:numPr>
          <w:ilvl w:val="0"/>
          <w:numId w:val="3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anage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Urooj program at 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dept. Level [2019]</w:t>
      </w:r>
    </w:p>
    <w:p>
      <w:pPr>
        <w:widowControl/>
        <w:numPr>
          <w:ilvl w:val="0"/>
          <w:numId w:val="3"/>
        </w:numPr>
        <w:suppressAutoHyphens w:val="0"/>
        <w:autoSpaceDE/>
        <w:ind w:left="420" w:leftChars="0" w:hanging="420" w:firstLineChars="0"/>
        <w:jc w:val="left"/>
        <w:rPr>
          <w:rFonts w:hint="default"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anage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Tech Turing event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 at 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dept. Level [201</w:t>
      </w:r>
      <w:r>
        <w:rPr>
          <w:rFonts w:hint="default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]</w:t>
      </w:r>
    </w:p>
    <w:p>
      <w:pPr>
        <w:widowControl/>
        <w:numPr>
          <w:ilvl w:val="0"/>
          <w:numId w:val="3"/>
        </w:numPr>
        <w:suppressAutoHyphens w:val="0"/>
        <w:autoSpaceDE/>
        <w:ind w:left="420" w:leftChars="0" w:hanging="420" w:firstLineChars="0"/>
        <w:jc w:val="left"/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2"/>
          <w:szCs w:val="22"/>
          <w:lang w:val="en-IN"/>
          <w14:textFill>
            <w14:solidFill>
              <w14:schemeClr w14:val="tx1"/>
            </w14:solidFill>
          </w14:textFill>
        </w:rPr>
        <w:t>Student Volunteer for OFF campus placement drive [2017]</w:t>
      </w:r>
    </w:p>
    <w:sectPr>
      <w:pgSz w:w="11850" w:h="16783"/>
      <w:pgMar w:top="1134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4F0DC"/>
    <w:multiLevelType w:val="singleLevel"/>
    <w:tmpl w:val="F924F0D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00E4E77"/>
    <w:multiLevelType w:val="singleLevel"/>
    <w:tmpl w:val="600E4E7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0A95CCC"/>
    <w:multiLevelType w:val="singleLevel"/>
    <w:tmpl w:val="60A95CC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30D51"/>
    <w:rsid w:val="05225B2A"/>
    <w:rsid w:val="063E55B5"/>
    <w:rsid w:val="2A9F7207"/>
    <w:rsid w:val="2C497618"/>
    <w:rsid w:val="2F0F7908"/>
    <w:rsid w:val="380E4902"/>
    <w:rsid w:val="45330D51"/>
    <w:rsid w:val="46180D8B"/>
    <w:rsid w:val="4A765EC3"/>
    <w:rsid w:val="5D952E45"/>
    <w:rsid w:val="6487386C"/>
    <w:rsid w:val="740F62B1"/>
    <w:rsid w:val="75AE2575"/>
    <w:rsid w:val="77A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2021-01-30T13:58:00Z</dcterms:created>
  <dc:creator>mansoor saifi</dc:creator>
  <cp:lastModifiedBy>mansoor saifi</cp:lastModifiedBy>
  <dcterms:modified xsi:type="dcterms:W3CDTF">2021-02-02T03:50:56Z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2057-11.2.0.8991</vt:lpwstr>
  </property>
</Properties>
</file>