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8" w:type="dxa"/>
        <w:tblLayout w:type="fixed"/>
        <w:tblLook w:val="01E0" w:firstRow="1" w:lastRow="1" w:firstColumn="1" w:lastColumn="1" w:noHBand="0" w:noVBand="0"/>
      </w:tblPr>
      <w:tblGrid>
        <w:gridCol w:w="753"/>
        <w:gridCol w:w="2847"/>
        <w:gridCol w:w="791"/>
        <w:gridCol w:w="2107"/>
        <w:gridCol w:w="1080"/>
        <w:gridCol w:w="3600"/>
      </w:tblGrid>
      <w:tr w:rsidR="001C171B" w:rsidRPr="00B94ED1" w:rsidTr="007F248A">
        <w:trPr>
          <w:trHeight w:val="421"/>
        </w:trPr>
        <w:tc>
          <w:tcPr>
            <w:tcW w:w="11178" w:type="dxa"/>
            <w:gridSpan w:val="6"/>
          </w:tcPr>
          <w:p w:rsidR="001C171B" w:rsidRPr="00B94ED1" w:rsidRDefault="00BE100F" w:rsidP="00964402">
            <w:pPr>
              <w:pStyle w:val="Title"/>
              <w:rPr>
                <w:rFonts w:ascii="Arial" w:hAnsi="Arial" w:cs="Arial"/>
                <w:sz w:val="20"/>
              </w:rPr>
            </w:pPr>
            <w:r w:rsidRPr="00B94ED1">
              <w:rPr>
                <w:rFonts w:ascii="Arial" w:hAnsi="Arial" w:cs="Arial"/>
                <w:sz w:val="20"/>
              </w:rPr>
              <w:t>Abhijit Tambe</w:t>
            </w:r>
          </w:p>
        </w:tc>
      </w:tr>
      <w:tr w:rsidR="00CD4E5D" w:rsidRPr="00B94ED1" w:rsidTr="007F248A">
        <w:trPr>
          <w:trHeight w:val="440"/>
        </w:trPr>
        <w:tc>
          <w:tcPr>
            <w:tcW w:w="753" w:type="dxa"/>
          </w:tcPr>
          <w:p w:rsidR="00CD4E5D" w:rsidRPr="00B94ED1" w:rsidRDefault="00CD4E5D" w:rsidP="00964402">
            <w:pPr>
              <w:pStyle w:val="Title"/>
              <w:jc w:val="left"/>
              <w:rPr>
                <w:rFonts w:ascii="Arial" w:hAnsi="Arial" w:cs="Arial"/>
                <w:bCs/>
                <w:sz w:val="20"/>
              </w:rPr>
            </w:pPr>
            <w:r w:rsidRPr="00B94ED1">
              <w:rPr>
                <w:rFonts w:ascii="Arial" w:hAnsi="Arial" w:cs="Arial"/>
                <w:bCs/>
                <w:sz w:val="20"/>
              </w:rPr>
              <w:t xml:space="preserve">Cell: </w:t>
            </w:r>
          </w:p>
        </w:tc>
        <w:tc>
          <w:tcPr>
            <w:tcW w:w="2847" w:type="dxa"/>
          </w:tcPr>
          <w:p w:rsidR="00561212" w:rsidRPr="00B94ED1" w:rsidRDefault="0095372C" w:rsidP="00964402">
            <w:pPr>
              <w:pStyle w:val="Title"/>
              <w:jc w:val="left"/>
              <w:rPr>
                <w:rFonts w:ascii="Arial" w:hAnsi="Arial" w:cs="Arial"/>
                <w:b w:val="0"/>
                <w:bCs/>
                <w:sz w:val="20"/>
              </w:rPr>
            </w:pPr>
            <w:r w:rsidRPr="00B94ED1">
              <w:rPr>
                <w:rFonts w:ascii="Arial" w:hAnsi="Arial" w:cs="Arial"/>
                <w:b w:val="0"/>
                <w:bCs/>
                <w:sz w:val="20"/>
              </w:rPr>
              <w:t>+91-9</w:t>
            </w:r>
            <w:r w:rsidR="00BE100F" w:rsidRPr="00B94ED1">
              <w:rPr>
                <w:rFonts w:ascii="Arial" w:hAnsi="Arial" w:cs="Arial"/>
                <w:b w:val="0"/>
                <w:bCs/>
                <w:sz w:val="20"/>
              </w:rPr>
              <w:t>923275505</w:t>
            </w:r>
          </w:p>
        </w:tc>
        <w:tc>
          <w:tcPr>
            <w:tcW w:w="791" w:type="dxa"/>
          </w:tcPr>
          <w:p w:rsidR="00CD4E5D" w:rsidRPr="00B94ED1" w:rsidRDefault="00CD4E5D" w:rsidP="00964402">
            <w:pPr>
              <w:pStyle w:val="Title"/>
              <w:jc w:val="left"/>
              <w:rPr>
                <w:rFonts w:ascii="Arial" w:hAnsi="Arial" w:cs="Arial"/>
                <w:bCs/>
                <w:sz w:val="20"/>
              </w:rPr>
            </w:pPr>
          </w:p>
        </w:tc>
        <w:tc>
          <w:tcPr>
            <w:tcW w:w="2107" w:type="dxa"/>
          </w:tcPr>
          <w:p w:rsidR="00CD4E5D" w:rsidRPr="00B94ED1" w:rsidRDefault="00CD4E5D" w:rsidP="00964402">
            <w:pPr>
              <w:pStyle w:val="Title"/>
              <w:jc w:val="left"/>
              <w:rPr>
                <w:rFonts w:ascii="Arial" w:hAnsi="Arial" w:cs="Arial"/>
                <w:b w:val="0"/>
                <w:bCs/>
                <w:sz w:val="20"/>
              </w:rPr>
            </w:pPr>
          </w:p>
        </w:tc>
        <w:tc>
          <w:tcPr>
            <w:tcW w:w="1080" w:type="dxa"/>
          </w:tcPr>
          <w:p w:rsidR="00CD4E5D" w:rsidRPr="00B94ED1" w:rsidRDefault="00CD4E5D" w:rsidP="00964402">
            <w:pPr>
              <w:pStyle w:val="Title"/>
              <w:ind w:left="-289" w:right="246"/>
              <w:jc w:val="right"/>
              <w:rPr>
                <w:rFonts w:ascii="Arial" w:hAnsi="Arial" w:cs="Arial"/>
                <w:b w:val="0"/>
                <w:bCs/>
                <w:sz w:val="20"/>
              </w:rPr>
            </w:pPr>
            <w:r w:rsidRPr="00B94ED1">
              <w:rPr>
                <w:rFonts w:ascii="Arial" w:hAnsi="Arial" w:cs="Arial"/>
                <w:sz w:val="20"/>
              </w:rPr>
              <w:t>E-mail:</w:t>
            </w:r>
            <w:r w:rsidRPr="00B94ED1">
              <w:rPr>
                <w:rFonts w:ascii="Arial" w:hAnsi="Arial" w:cs="Arial"/>
                <w:b w:val="0"/>
                <w:bCs/>
                <w:sz w:val="20"/>
              </w:rPr>
              <w:t xml:space="preserve"> </w:t>
            </w:r>
          </w:p>
        </w:tc>
        <w:tc>
          <w:tcPr>
            <w:tcW w:w="3600" w:type="dxa"/>
          </w:tcPr>
          <w:p w:rsidR="00CD4E5D" w:rsidRPr="00B94ED1" w:rsidRDefault="00BE100F" w:rsidP="00964402">
            <w:pPr>
              <w:pStyle w:val="Title"/>
              <w:ind w:left="-18" w:right="113"/>
              <w:jc w:val="left"/>
              <w:rPr>
                <w:rFonts w:ascii="Arial" w:hAnsi="Arial" w:cs="Arial"/>
                <w:b w:val="0"/>
                <w:bCs/>
                <w:sz w:val="20"/>
              </w:rPr>
            </w:pPr>
            <w:r w:rsidRPr="00B94ED1">
              <w:rPr>
                <w:rFonts w:ascii="Arial" w:hAnsi="Arial" w:cs="Arial"/>
                <w:b w:val="0"/>
                <w:bCs/>
                <w:sz w:val="20"/>
              </w:rPr>
              <w:t>Abhijit.tambe</w:t>
            </w:r>
            <w:r w:rsidR="007F248A" w:rsidRPr="00B94ED1">
              <w:rPr>
                <w:rFonts w:ascii="Arial" w:hAnsi="Arial" w:cs="Arial"/>
                <w:b w:val="0"/>
                <w:bCs/>
                <w:sz w:val="20"/>
              </w:rPr>
              <w:t>@</w:t>
            </w:r>
            <w:r w:rsidRPr="00B94ED1">
              <w:rPr>
                <w:rFonts w:ascii="Arial" w:hAnsi="Arial" w:cs="Arial"/>
                <w:b w:val="0"/>
                <w:bCs/>
                <w:sz w:val="20"/>
              </w:rPr>
              <w:t>gmail</w:t>
            </w:r>
            <w:r w:rsidR="00CD4E5D" w:rsidRPr="00B94ED1">
              <w:rPr>
                <w:rFonts w:ascii="Arial" w:hAnsi="Arial" w:cs="Arial"/>
                <w:b w:val="0"/>
                <w:bCs/>
                <w:sz w:val="20"/>
              </w:rPr>
              <w:t>.com</w:t>
            </w:r>
          </w:p>
        </w:tc>
      </w:tr>
    </w:tbl>
    <w:p w:rsidR="002B3C8C" w:rsidRPr="00B94ED1" w:rsidRDefault="002B3C8C" w:rsidP="00964402">
      <w:pPr>
        <w:pStyle w:val="DOCParagraph1"/>
        <w:widowControl w:val="0"/>
        <w:autoSpaceDE/>
        <w:autoSpaceDN/>
        <w:ind w:left="0" w:firstLine="0"/>
        <w:rPr>
          <w:rFonts w:ascii="Arial" w:hAnsi="Arial" w:cs="Arial"/>
          <w:b/>
          <w:snapToGrid w:val="0"/>
          <w:sz w:val="20"/>
          <w:lang w:val="en-G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540"/>
      </w:tblGrid>
      <w:tr w:rsidR="00B374CF" w:rsidRPr="00B94ED1" w:rsidTr="000C1F69">
        <w:tc>
          <w:tcPr>
            <w:tcW w:w="1548" w:type="dxa"/>
            <w:shd w:val="clear" w:color="auto" w:fill="F3F3F3"/>
          </w:tcPr>
          <w:p w:rsidR="00B374CF" w:rsidRPr="00B94ED1" w:rsidRDefault="00B374CF" w:rsidP="00964402">
            <w:pPr>
              <w:pStyle w:val="DOCParagraph1"/>
              <w:widowControl w:val="0"/>
              <w:autoSpaceDE/>
              <w:autoSpaceDN/>
              <w:ind w:left="0" w:firstLine="0"/>
              <w:rPr>
                <w:rFonts w:ascii="Arial" w:hAnsi="Arial" w:cs="Arial"/>
                <w:b/>
                <w:snapToGrid w:val="0"/>
                <w:sz w:val="20"/>
              </w:rPr>
            </w:pPr>
            <w:r w:rsidRPr="00B94ED1">
              <w:rPr>
                <w:rFonts w:ascii="Arial" w:hAnsi="Arial" w:cs="Arial"/>
                <w:b/>
                <w:snapToGrid w:val="0"/>
                <w:sz w:val="20"/>
              </w:rPr>
              <w:t>Objective</w:t>
            </w:r>
          </w:p>
        </w:tc>
        <w:tc>
          <w:tcPr>
            <w:tcW w:w="9540" w:type="dxa"/>
          </w:tcPr>
          <w:p w:rsidR="000D15ED" w:rsidRPr="00B94ED1" w:rsidRDefault="006F5291" w:rsidP="00DA23DB">
            <w:pPr>
              <w:pStyle w:val="DOCParagraph1"/>
              <w:widowControl w:val="0"/>
              <w:autoSpaceDE/>
              <w:autoSpaceDN/>
              <w:ind w:left="0" w:firstLine="0"/>
              <w:rPr>
                <w:rFonts w:ascii="Arial" w:hAnsi="Arial" w:cs="Arial"/>
                <w:bCs/>
                <w:snapToGrid w:val="0"/>
                <w:sz w:val="20"/>
              </w:rPr>
            </w:pPr>
            <w:r w:rsidRPr="00B94ED1">
              <w:rPr>
                <w:rFonts w:ascii="Arial" w:hAnsi="Arial" w:cs="Arial"/>
                <w:bCs/>
                <w:snapToGrid w:val="0"/>
                <w:sz w:val="20"/>
              </w:rPr>
              <w:t>S</w:t>
            </w:r>
            <w:r w:rsidR="00350EF3" w:rsidRPr="00B94ED1">
              <w:rPr>
                <w:rFonts w:ascii="Arial" w:hAnsi="Arial" w:cs="Arial"/>
                <w:bCs/>
                <w:snapToGrid w:val="0"/>
                <w:sz w:val="20"/>
              </w:rPr>
              <w:t xml:space="preserve">eeking </w:t>
            </w:r>
            <w:r w:rsidRPr="00B94ED1">
              <w:rPr>
                <w:rFonts w:ascii="Arial" w:hAnsi="Arial" w:cs="Arial"/>
                <w:bCs/>
                <w:snapToGrid w:val="0"/>
                <w:sz w:val="20"/>
              </w:rPr>
              <w:t>career as senior consultant in Oracle cloud products.</w:t>
            </w:r>
          </w:p>
        </w:tc>
      </w:tr>
      <w:tr w:rsidR="006F5291" w:rsidRPr="00B94ED1" w:rsidTr="000C1F69">
        <w:tc>
          <w:tcPr>
            <w:tcW w:w="1548" w:type="dxa"/>
            <w:shd w:val="clear" w:color="auto" w:fill="F3F3F3"/>
          </w:tcPr>
          <w:p w:rsidR="006F5291" w:rsidRPr="00B94ED1" w:rsidRDefault="006F5291" w:rsidP="00964402">
            <w:pPr>
              <w:pStyle w:val="DOCParagraph1"/>
              <w:widowControl w:val="0"/>
              <w:autoSpaceDE/>
              <w:autoSpaceDN/>
              <w:ind w:left="0" w:firstLine="0"/>
              <w:rPr>
                <w:rFonts w:ascii="Arial" w:hAnsi="Arial" w:cs="Arial"/>
                <w:b/>
                <w:snapToGrid w:val="0"/>
                <w:sz w:val="20"/>
              </w:rPr>
            </w:pPr>
            <w:r w:rsidRPr="00B94ED1">
              <w:rPr>
                <w:rFonts w:ascii="Arial" w:hAnsi="Arial" w:cs="Arial"/>
                <w:b/>
                <w:sz w:val="20"/>
              </w:rPr>
              <w:br w:type="page"/>
            </w:r>
            <w:r w:rsidRPr="00B94ED1">
              <w:rPr>
                <w:rFonts w:ascii="Arial" w:hAnsi="Arial" w:cs="Arial"/>
                <w:b/>
                <w:bCs/>
                <w:sz w:val="20"/>
              </w:rPr>
              <w:t>Technical Expertise</w:t>
            </w:r>
          </w:p>
        </w:tc>
        <w:tc>
          <w:tcPr>
            <w:tcW w:w="9540" w:type="dxa"/>
          </w:tcPr>
          <w:p w:rsidR="006F5291" w:rsidRPr="00B94ED1" w:rsidRDefault="006F5291" w:rsidP="00964402">
            <w:pPr>
              <w:pStyle w:val="DOCParagraph1"/>
              <w:widowControl w:val="0"/>
              <w:autoSpaceDE/>
              <w:autoSpaceDN/>
              <w:ind w:left="0" w:firstLine="0"/>
              <w:rPr>
                <w:rFonts w:ascii="Arial" w:hAnsi="Arial" w:cs="Arial"/>
                <w:b/>
                <w:bCs/>
                <w:sz w:val="20"/>
              </w:rPr>
            </w:pPr>
            <w:r w:rsidRPr="00B94ED1">
              <w:rPr>
                <w:rFonts w:ascii="Arial" w:hAnsi="Arial" w:cs="Arial"/>
                <w:b/>
                <w:bCs/>
                <w:sz w:val="20"/>
              </w:rPr>
              <w:t>Software skills</w:t>
            </w:r>
          </w:p>
          <w:p w:rsidR="006F5291" w:rsidRPr="00B94ED1" w:rsidRDefault="006F5291" w:rsidP="00964402">
            <w:pPr>
              <w:pStyle w:val="DOCParagraph1"/>
              <w:widowControl w:val="0"/>
              <w:autoSpaceDE/>
              <w:autoSpaceDN/>
              <w:ind w:left="0" w:firstLine="0"/>
              <w:rPr>
                <w:rFonts w:ascii="Arial" w:hAnsi="Arial" w:cs="Arial"/>
                <w:sz w:val="20"/>
              </w:rPr>
            </w:pPr>
            <w:r w:rsidRPr="00B94ED1">
              <w:rPr>
                <w:rFonts w:ascii="Arial" w:hAnsi="Arial" w:cs="Arial"/>
                <w:sz w:val="20"/>
              </w:rPr>
              <w:t>BML, Oracle CPQ, Oracle Database (versions 8i through 12c), Oracle Apps development tools such as PL/SQL, BI Publisher</w:t>
            </w:r>
            <w:r w:rsidR="00715755" w:rsidRPr="00B94ED1">
              <w:rPr>
                <w:rFonts w:ascii="Arial" w:hAnsi="Arial" w:cs="Arial"/>
                <w:sz w:val="20"/>
              </w:rPr>
              <w:t>,</w:t>
            </w:r>
            <w:r w:rsidR="00E72805" w:rsidRPr="00B94ED1">
              <w:rPr>
                <w:rFonts w:ascii="Arial" w:hAnsi="Arial" w:cs="Arial"/>
                <w:sz w:val="20"/>
              </w:rPr>
              <w:t xml:space="preserve"> </w:t>
            </w:r>
            <w:r w:rsidRPr="00B94ED1">
              <w:rPr>
                <w:rFonts w:ascii="Arial" w:hAnsi="Arial" w:cs="Arial"/>
                <w:sz w:val="20"/>
              </w:rPr>
              <w:t>UNIX Shell Scripting, Web</w:t>
            </w:r>
            <w:r w:rsidR="00307CDF" w:rsidRPr="00B94ED1">
              <w:rPr>
                <w:rFonts w:ascii="Arial" w:hAnsi="Arial" w:cs="Arial"/>
                <w:sz w:val="20"/>
              </w:rPr>
              <w:t xml:space="preserve"> services using SOAP, REST, XML, </w:t>
            </w:r>
            <w:r w:rsidR="00615C49">
              <w:rPr>
                <w:rFonts w:ascii="Arial" w:hAnsi="Arial" w:cs="Arial"/>
                <w:sz w:val="20"/>
              </w:rPr>
              <w:t xml:space="preserve">JSON, </w:t>
            </w:r>
            <w:r w:rsidR="007B5322" w:rsidRPr="00B94ED1">
              <w:rPr>
                <w:rFonts w:ascii="Arial" w:hAnsi="Arial" w:cs="Arial"/>
                <w:sz w:val="20"/>
              </w:rPr>
              <w:t>Pro *C.</w:t>
            </w:r>
          </w:p>
          <w:p w:rsidR="006F5291" w:rsidRPr="00B94ED1" w:rsidRDefault="006F5291" w:rsidP="00964402">
            <w:pPr>
              <w:pStyle w:val="DOCParagraph1"/>
              <w:widowControl w:val="0"/>
              <w:autoSpaceDE/>
              <w:autoSpaceDN/>
              <w:ind w:left="0" w:firstLine="0"/>
              <w:rPr>
                <w:rFonts w:ascii="Arial" w:hAnsi="Arial" w:cs="Arial"/>
                <w:snapToGrid w:val="0"/>
                <w:sz w:val="20"/>
              </w:rPr>
            </w:pPr>
          </w:p>
          <w:p w:rsidR="006F5291" w:rsidRPr="00B94ED1" w:rsidRDefault="006F5291" w:rsidP="00964402">
            <w:pPr>
              <w:pStyle w:val="DOCParagraph1"/>
              <w:widowControl w:val="0"/>
              <w:autoSpaceDE/>
              <w:autoSpaceDN/>
              <w:ind w:left="0" w:firstLine="0"/>
              <w:rPr>
                <w:rFonts w:ascii="Arial" w:hAnsi="Arial" w:cs="Arial"/>
                <w:b/>
                <w:bCs/>
                <w:sz w:val="20"/>
              </w:rPr>
            </w:pPr>
            <w:r w:rsidRPr="00B94ED1">
              <w:rPr>
                <w:rFonts w:ascii="Arial" w:hAnsi="Arial" w:cs="Arial"/>
                <w:b/>
                <w:bCs/>
                <w:sz w:val="20"/>
              </w:rPr>
              <w:t>Third Party Tools</w:t>
            </w:r>
          </w:p>
          <w:p w:rsidR="006F5291" w:rsidRPr="00B94ED1" w:rsidRDefault="006F5291" w:rsidP="00964402">
            <w:pPr>
              <w:pStyle w:val="DOCParagraph1"/>
              <w:widowControl w:val="0"/>
              <w:autoSpaceDE/>
              <w:autoSpaceDN/>
              <w:ind w:left="0" w:firstLine="0"/>
              <w:rPr>
                <w:rFonts w:ascii="Arial" w:hAnsi="Arial" w:cs="Arial"/>
                <w:snapToGrid w:val="0"/>
                <w:sz w:val="20"/>
              </w:rPr>
            </w:pPr>
            <w:r w:rsidRPr="00B94ED1">
              <w:rPr>
                <w:rFonts w:ascii="Arial" w:hAnsi="Arial" w:cs="Arial"/>
                <w:snapToGrid w:val="0"/>
                <w:sz w:val="20"/>
              </w:rPr>
              <w:t>HP ALM, PVCS, TOAD.</w:t>
            </w:r>
          </w:p>
          <w:p w:rsidR="006F5291" w:rsidRPr="00B94ED1" w:rsidRDefault="006F5291" w:rsidP="00964402">
            <w:pPr>
              <w:pStyle w:val="DOCParagraph1"/>
              <w:widowControl w:val="0"/>
              <w:autoSpaceDE/>
              <w:autoSpaceDN/>
              <w:ind w:left="0" w:firstLine="0"/>
              <w:rPr>
                <w:rFonts w:ascii="Arial" w:hAnsi="Arial" w:cs="Arial"/>
                <w:snapToGrid w:val="0"/>
                <w:sz w:val="20"/>
              </w:rPr>
            </w:pPr>
          </w:p>
          <w:p w:rsidR="006F5291" w:rsidRPr="00B94ED1" w:rsidRDefault="006F5291" w:rsidP="00964402">
            <w:pPr>
              <w:pStyle w:val="DOCParagraph1"/>
              <w:widowControl w:val="0"/>
              <w:autoSpaceDE/>
              <w:autoSpaceDN/>
              <w:ind w:left="0" w:firstLine="0"/>
              <w:rPr>
                <w:rFonts w:ascii="Arial" w:hAnsi="Arial" w:cs="Arial"/>
                <w:b/>
                <w:bCs/>
                <w:sz w:val="20"/>
              </w:rPr>
            </w:pPr>
            <w:r w:rsidRPr="00B94ED1">
              <w:rPr>
                <w:rFonts w:ascii="Arial" w:hAnsi="Arial" w:cs="Arial"/>
                <w:b/>
                <w:bCs/>
                <w:sz w:val="20"/>
              </w:rPr>
              <w:t>Operating Systems</w:t>
            </w:r>
          </w:p>
          <w:p w:rsidR="006F5291" w:rsidRPr="00B94ED1" w:rsidRDefault="006F5291" w:rsidP="00964402">
            <w:pPr>
              <w:pStyle w:val="DOCParagraph1"/>
              <w:widowControl w:val="0"/>
              <w:autoSpaceDE/>
              <w:autoSpaceDN/>
              <w:ind w:left="0" w:firstLine="0"/>
              <w:rPr>
                <w:rFonts w:ascii="Arial" w:hAnsi="Arial" w:cs="Arial"/>
                <w:bCs/>
                <w:snapToGrid w:val="0"/>
                <w:sz w:val="20"/>
              </w:rPr>
            </w:pPr>
            <w:r w:rsidRPr="00B94ED1">
              <w:rPr>
                <w:rFonts w:ascii="Arial" w:hAnsi="Arial" w:cs="Arial"/>
                <w:sz w:val="20"/>
              </w:rPr>
              <w:t>HP UNIX, Red Hat Linux, Windows 9x, Windows NT, Windows 2000, XP</w:t>
            </w:r>
            <w:r w:rsidR="00307CDF" w:rsidRPr="00B94ED1">
              <w:rPr>
                <w:rFonts w:ascii="Arial" w:hAnsi="Arial" w:cs="Arial"/>
                <w:sz w:val="20"/>
              </w:rPr>
              <w:t>, Windows 8,10</w:t>
            </w:r>
          </w:p>
        </w:tc>
      </w:tr>
      <w:tr w:rsidR="006F5291" w:rsidRPr="00B94ED1" w:rsidTr="000C1F69">
        <w:tc>
          <w:tcPr>
            <w:tcW w:w="1548" w:type="dxa"/>
            <w:shd w:val="clear" w:color="auto" w:fill="F3F3F3"/>
          </w:tcPr>
          <w:p w:rsidR="006F5291" w:rsidRPr="00B94ED1" w:rsidRDefault="006F5291" w:rsidP="00964402">
            <w:pPr>
              <w:pStyle w:val="DOCParagraph1"/>
              <w:widowControl w:val="0"/>
              <w:autoSpaceDE/>
              <w:autoSpaceDN/>
              <w:ind w:left="0" w:firstLine="0"/>
              <w:rPr>
                <w:rFonts w:ascii="Arial" w:hAnsi="Arial" w:cs="Arial"/>
                <w:b/>
                <w:snapToGrid w:val="0"/>
                <w:sz w:val="20"/>
              </w:rPr>
            </w:pPr>
            <w:r w:rsidRPr="00B94ED1">
              <w:rPr>
                <w:rFonts w:ascii="Arial" w:hAnsi="Arial" w:cs="Arial"/>
                <w:b/>
                <w:snapToGrid w:val="0"/>
                <w:sz w:val="20"/>
              </w:rPr>
              <w:t>Experience Summary</w:t>
            </w:r>
          </w:p>
        </w:tc>
        <w:tc>
          <w:tcPr>
            <w:tcW w:w="9540" w:type="dxa"/>
          </w:tcPr>
          <w:p w:rsidR="0046325F" w:rsidRPr="00B94ED1" w:rsidRDefault="00B33621" w:rsidP="00964402">
            <w:pPr>
              <w:pStyle w:val="DOCParagraph1"/>
              <w:widowControl w:val="0"/>
              <w:numPr>
                <w:ilvl w:val="0"/>
                <w:numId w:val="7"/>
              </w:numPr>
              <w:autoSpaceDE/>
              <w:autoSpaceDN/>
              <w:rPr>
                <w:rFonts w:ascii="Arial" w:hAnsi="Arial" w:cs="Arial"/>
                <w:bCs/>
                <w:snapToGrid w:val="0"/>
                <w:sz w:val="20"/>
              </w:rPr>
            </w:pPr>
            <w:r>
              <w:rPr>
                <w:rFonts w:ascii="Arial" w:hAnsi="Arial" w:cs="Arial"/>
                <w:bCs/>
                <w:snapToGrid w:val="0"/>
                <w:sz w:val="20"/>
              </w:rPr>
              <w:t>1</w:t>
            </w:r>
            <w:r w:rsidR="003151F6">
              <w:rPr>
                <w:rFonts w:ascii="Arial" w:hAnsi="Arial" w:cs="Arial"/>
                <w:bCs/>
                <w:snapToGrid w:val="0"/>
                <w:sz w:val="20"/>
              </w:rPr>
              <w:t>2</w:t>
            </w:r>
            <w:r w:rsidR="006F5291" w:rsidRPr="00B94ED1">
              <w:rPr>
                <w:rFonts w:ascii="Arial" w:hAnsi="Arial" w:cs="Arial"/>
                <w:bCs/>
                <w:snapToGrid w:val="0"/>
                <w:sz w:val="20"/>
              </w:rPr>
              <w:t xml:space="preserve">+ years of experience </w:t>
            </w:r>
            <w:r w:rsidR="00E72805" w:rsidRPr="00B94ED1">
              <w:rPr>
                <w:rFonts w:ascii="Arial" w:hAnsi="Arial" w:cs="Arial"/>
                <w:bCs/>
                <w:snapToGrid w:val="0"/>
                <w:sz w:val="20"/>
              </w:rPr>
              <w:t xml:space="preserve">in </w:t>
            </w:r>
            <w:r w:rsidR="002C229F" w:rsidRPr="00B94ED1">
              <w:rPr>
                <w:rFonts w:ascii="Arial" w:hAnsi="Arial" w:cs="Arial"/>
                <w:bCs/>
                <w:snapToGrid w:val="0"/>
                <w:sz w:val="20"/>
              </w:rPr>
              <w:t>documentation, project management, quality management, design</w:t>
            </w:r>
            <w:r w:rsidR="00E72805" w:rsidRPr="00B94ED1">
              <w:rPr>
                <w:rFonts w:ascii="Arial" w:hAnsi="Arial" w:cs="Arial"/>
                <w:bCs/>
                <w:snapToGrid w:val="0"/>
                <w:sz w:val="20"/>
              </w:rPr>
              <w:t xml:space="preserve">, development, support, implementations in </w:t>
            </w:r>
            <w:r w:rsidR="0016416E" w:rsidRPr="00B94ED1">
              <w:rPr>
                <w:rFonts w:ascii="Arial" w:hAnsi="Arial" w:cs="Arial"/>
                <w:bCs/>
                <w:snapToGrid w:val="0"/>
                <w:sz w:val="20"/>
              </w:rPr>
              <w:t xml:space="preserve">Oracle APPS, </w:t>
            </w:r>
            <w:r w:rsidR="008E420C" w:rsidRPr="00B94ED1">
              <w:rPr>
                <w:rFonts w:ascii="Arial" w:hAnsi="Arial" w:cs="Arial"/>
                <w:sz w:val="20"/>
              </w:rPr>
              <w:t>BML (Big Machine Language</w:t>
            </w:r>
            <w:r w:rsidR="006B1DBE" w:rsidRPr="00B94ED1">
              <w:rPr>
                <w:rFonts w:ascii="Arial" w:hAnsi="Arial" w:cs="Arial"/>
                <w:sz w:val="20"/>
              </w:rPr>
              <w:t xml:space="preserve"> Oracle CPQ cloud</w:t>
            </w:r>
            <w:r w:rsidR="008E420C" w:rsidRPr="00B94ED1">
              <w:rPr>
                <w:rFonts w:ascii="Arial" w:hAnsi="Arial" w:cs="Arial"/>
                <w:sz w:val="20"/>
              </w:rPr>
              <w:t>), Oracle PL/SQL, UNIX Shell Scripting, MS SQL server, ASP.</w:t>
            </w:r>
          </w:p>
          <w:p w:rsidR="00C5465B" w:rsidRPr="00B94ED1" w:rsidRDefault="00E72805" w:rsidP="00964402">
            <w:pPr>
              <w:pStyle w:val="DOCParagraph1"/>
              <w:widowControl w:val="0"/>
              <w:numPr>
                <w:ilvl w:val="0"/>
                <w:numId w:val="7"/>
              </w:numPr>
              <w:autoSpaceDE/>
              <w:autoSpaceDN/>
              <w:rPr>
                <w:rFonts w:ascii="Arial" w:hAnsi="Arial" w:cs="Arial"/>
                <w:bCs/>
                <w:snapToGrid w:val="0"/>
                <w:sz w:val="20"/>
              </w:rPr>
            </w:pPr>
            <w:r w:rsidRPr="00B94ED1">
              <w:rPr>
                <w:rFonts w:ascii="Arial" w:hAnsi="Arial" w:cs="Arial"/>
                <w:bCs/>
                <w:snapToGrid w:val="0"/>
                <w:sz w:val="20"/>
              </w:rPr>
              <w:t>Trained and experienced Oracle cloud resource.</w:t>
            </w:r>
            <w:r w:rsidR="0046325F" w:rsidRPr="00B94ED1">
              <w:rPr>
                <w:rFonts w:ascii="Arial" w:hAnsi="Arial" w:cs="Arial"/>
                <w:bCs/>
                <w:snapToGrid w:val="0"/>
                <w:sz w:val="20"/>
              </w:rPr>
              <w:t xml:space="preserve"> </w:t>
            </w:r>
          </w:p>
          <w:p w:rsidR="0016416E" w:rsidRPr="00B94ED1" w:rsidRDefault="00E72805" w:rsidP="00964402">
            <w:pPr>
              <w:pStyle w:val="DOCParagraph1"/>
              <w:widowControl w:val="0"/>
              <w:numPr>
                <w:ilvl w:val="0"/>
                <w:numId w:val="7"/>
              </w:numPr>
              <w:autoSpaceDE/>
              <w:autoSpaceDN/>
              <w:rPr>
                <w:rFonts w:ascii="Arial" w:hAnsi="Arial" w:cs="Arial"/>
                <w:bCs/>
                <w:snapToGrid w:val="0"/>
                <w:sz w:val="20"/>
              </w:rPr>
            </w:pPr>
            <w:r w:rsidRPr="00B94ED1">
              <w:rPr>
                <w:rFonts w:ascii="Arial" w:hAnsi="Arial" w:cs="Arial"/>
                <w:bCs/>
                <w:snapToGrid w:val="0"/>
                <w:sz w:val="20"/>
              </w:rPr>
              <w:t>Implemented</w:t>
            </w:r>
            <w:r w:rsidR="006F5291" w:rsidRPr="00B94ED1">
              <w:rPr>
                <w:rFonts w:ascii="Arial" w:hAnsi="Arial" w:cs="Arial"/>
                <w:bCs/>
                <w:snapToGrid w:val="0"/>
                <w:sz w:val="20"/>
              </w:rPr>
              <w:t xml:space="preserve"> Oracle CPQ cloud</w:t>
            </w:r>
            <w:r w:rsidRPr="00B94ED1">
              <w:rPr>
                <w:rFonts w:ascii="Arial" w:hAnsi="Arial" w:cs="Arial"/>
                <w:bCs/>
                <w:snapToGrid w:val="0"/>
                <w:sz w:val="20"/>
              </w:rPr>
              <w:t xml:space="preserve"> at two customers</w:t>
            </w:r>
            <w:r w:rsidR="00AB228A" w:rsidRPr="00B94ED1">
              <w:rPr>
                <w:rFonts w:ascii="Arial" w:hAnsi="Arial" w:cs="Arial"/>
                <w:bCs/>
                <w:snapToGrid w:val="0"/>
                <w:sz w:val="20"/>
              </w:rPr>
              <w:t>. For one customer CPQ cloud is integrated with Oracle Sales Cloud.</w:t>
            </w:r>
          </w:p>
          <w:p w:rsidR="0046325F" w:rsidRPr="00B94ED1" w:rsidRDefault="008E420C" w:rsidP="00964402">
            <w:pPr>
              <w:pStyle w:val="DOCParagraph1"/>
              <w:widowControl w:val="0"/>
              <w:numPr>
                <w:ilvl w:val="0"/>
                <w:numId w:val="8"/>
              </w:numPr>
              <w:autoSpaceDE/>
              <w:autoSpaceDN/>
              <w:rPr>
                <w:rFonts w:ascii="Arial" w:hAnsi="Arial" w:cs="Arial"/>
                <w:bCs/>
                <w:snapToGrid w:val="0"/>
                <w:sz w:val="20"/>
              </w:rPr>
            </w:pPr>
            <w:r w:rsidRPr="00B94ED1">
              <w:rPr>
                <w:rFonts w:ascii="Arial" w:hAnsi="Arial" w:cs="Arial"/>
                <w:bCs/>
                <w:snapToGrid w:val="0"/>
                <w:sz w:val="20"/>
              </w:rPr>
              <w:t>Familiar with</w:t>
            </w:r>
            <w:r w:rsidR="0016416E" w:rsidRPr="00B94ED1">
              <w:rPr>
                <w:rFonts w:ascii="Arial" w:hAnsi="Arial" w:cs="Arial"/>
                <w:bCs/>
                <w:snapToGrid w:val="0"/>
                <w:sz w:val="20"/>
              </w:rPr>
              <w:t xml:space="preserve"> Oracle Expense cloud, Oracle Integration Cloud, Oracle Field Service Cloud</w:t>
            </w:r>
            <w:r w:rsidR="00307CDF" w:rsidRPr="00B94ED1">
              <w:rPr>
                <w:rFonts w:ascii="Arial" w:hAnsi="Arial" w:cs="Arial"/>
                <w:bCs/>
                <w:snapToGrid w:val="0"/>
                <w:sz w:val="20"/>
              </w:rPr>
              <w:t>, Oracle Sales Cloud</w:t>
            </w:r>
            <w:r w:rsidR="0016416E" w:rsidRPr="00B94ED1">
              <w:rPr>
                <w:rFonts w:ascii="Arial" w:hAnsi="Arial" w:cs="Arial"/>
                <w:bCs/>
                <w:snapToGrid w:val="0"/>
                <w:sz w:val="20"/>
              </w:rPr>
              <w:t xml:space="preserve">. </w:t>
            </w:r>
          </w:p>
          <w:p w:rsidR="006F5291" w:rsidRPr="00B94ED1" w:rsidRDefault="0016416E" w:rsidP="00964402">
            <w:pPr>
              <w:pStyle w:val="DOCParagraph1"/>
              <w:widowControl w:val="0"/>
              <w:numPr>
                <w:ilvl w:val="0"/>
                <w:numId w:val="8"/>
              </w:numPr>
              <w:autoSpaceDE/>
              <w:autoSpaceDN/>
              <w:rPr>
                <w:rFonts w:ascii="Arial" w:hAnsi="Arial" w:cs="Arial"/>
                <w:bCs/>
                <w:snapToGrid w:val="0"/>
                <w:sz w:val="20"/>
              </w:rPr>
            </w:pPr>
            <w:r w:rsidRPr="00B94ED1">
              <w:rPr>
                <w:rFonts w:ascii="Arial" w:hAnsi="Arial" w:cs="Arial"/>
                <w:bCs/>
                <w:snapToGrid w:val="0"/>
                <w:sz w:val="20"/>
              </w:rPr>
              <w:t>Developed</w:t>
            </w:r>
            <w:r w:rsidR="00E72805" w:rsidRPr="00B94ED1">
              <w:rPr>
                <w:rFonts w:ascii="Arial" w:hAnsi="Arial" w:cs="Arial"/>
                <w:bCs/>
                <w:snapToGrid w:val="0"/>
                <w:sz w:val="20"/>
              </w:rPr>
              <w:t xml:space="preserve"> new approach for</w:t>
            </w:r>
            <w:r w:rsidR="006F5291" w:rsidRPr="00B94ED1">
              <w:rPr>
                <w:rFonts w:ascii="Arial" w:hAnsi="Arial" w:cs="Arial"/>
                <w:bCs/>
                <w:snapToGrid w:val="0"/>
                <w:sz w:val="20"/>
              </w:rPr>
              <w:t xml:space="preserve"> ETL testing.</w:t>
            </w:r>
          </w:p>
          <w:p w:rsidR="002C229F" w:rsidRPr="00B94ED1" w:rsidRDefault="002C229F" w:rsidP="00964402">
            <w:pPr>
              <w:pStyle w:val="DOCParagraph1"/>
              <w:widowControl w:val="0"/>
              <w:numPr>
                <w:ilvl w:val="0"/>
                <w:numId w:val="8"/>
              </w:numPr>
              <w:autoSpaceDE/>
              <w:autoSpaceDN/>
              <w:rPr>
                <w:rFonts w:ascii="Arial" w:hAnsi="Arial" w:cs="Arial"/>
                <w:bCs/>
                <w:snapToGrid w:val="0"/>
                <w:sz w:val="20"/>
              </w:rPr>
            </w:pPr>
            <w:r w:rsidRPr="00B94ED1">
              <w:rPr>
                <w:rFonts w:ascii="Arial" w:hAnsi="Arial" w:cs="Arial"/>
                <w:bCs/>
                <w:snapToGrid w:val="0"/>
                <w:sz w:val="20"/>
              </w:rPr>
              <w:t>Familiar with Order Management and Procurement functionality.</w:t>
            </w:r>
          </w:p>
          <w:p w:rsidR="007B5322" w:rsidRPr="00B94ED1" w:rsidRDefault="002C229F" w:rsidP="002E14BD">
            <w:pPr>
              <w:pStyle w:val="DOCParagraph1"/>
              <w:widowControl w:val="0"/>
              <w:numPr>
                <w:ilvl w:val="0"/>
                <w:numId w:val="8"/>
              </w:numPr>
              <w:autoSpaceDE/>
              <w:autoSpaceDN/>
              <w:rPr>
                <w:rFonts w:ascii="Arial" w:hAnsi="Arial" w:cs="Arial"/>
                <w:bCs/>
                <w:snapToGrid w:val="0"/>
                <w:sz w:val="20"/>
              </w:rPr>
            </w:pPr>
            <w:r w:rsidRPr="00B94ED1">
              <w:rPr>
                <w:rFonts w:ascii="Arial" w:hAnsi="Arial" w:cs="Arial"/>
                <w:bCs/>
                <w:snapToGrid w:val="0"/>
                <w:sz w:val="20"/>
              </w:rPr>
              <w:t xml:space="preserve">Familiar with Integration of Oracle EBS with other system using “integration repository” responsibility. </w:t>
            </w:r>
          </w:p>
        </w:tc>
      </w:tr>
    </w:tbl>
    <w:p w:rsidR="00F14429" w:rsidRPr="00B94ED1" w:rsidRDefault="00F14429" w:rsidP="00964402">
      <w:pPr>
        <w:pStyle w:val="DOCParagraph1"/>
        <w:widowControl w:val="0"/>
        <w:autoSpaceDE/>
        <w:autoSpaceDN/>
        <w:ind w:left="0" w:firstLine="0"/>
        <w:rPr>
          <w:rFonts w:ascii="Arial" w:hAnsi="Arial" w:cs="Arial"/>
          <w:snapToGrid w:val="0"/>
          <w:sz w:val="20"/>
        </w:rPr>
      </w:pPr>
    </w:p>
    <w:p w:rsidR="006A3DB2" w:rsidRPr="00B94ED1" w:rsidRDefault="006A3DB2" w:rsidP="00964402">
      <w:pPr>
        <w:pStyle w:val="Heading1"/>
        <w:ind w:left="0" w:firstLine="0"/>
        <w:jc w:val="left"/>
        <w:rPr>
          <w:rFonts w:ascii="Arial" w:hAnsi="Arial" w:cs="Arial"/>
          <w:b/>
          <w:sz w:val="20"/>
        </w:rPr>
      </w:pPr>
    </w:p>
    <w:p w:rsidR="009964B3" w:rsidRPr="00B94ED1" w:rsidRDefault="006A3DB2" w:rsidP="00964402">
      <w:pPr>
        <w:rPr>
          <w:rFonts w:ascii="Arial" w:hAnsi="Arial" w:cs="Arial"/>
        </w:rPr>
      </w:pPr>
      <w:r w:rsidRPr="00B94ED1">
        <w:br w:type="page"/>
      </w:r>
    </w:p>
    <w:p w:rsidR="00A35D70" w:rsidRPr="00B94ED1" w:rsidRDefault="00A35D70" w:rsidP="00964402">
      <w:pPr>
        <w:rPr>
          <w:rFonts w:ascii="Arial" w:hAnsi="Arial" w:cs="Arial"/>
        </w:rPr>
      </w:pPr>
    </w:p>
    <w:p w:rsidR="00A57354" w:rsidRPr="00B94ED1" w:rsidRDefault="00A57354" w:rsidP="00964402">
      <w:pPr>
        <w:rPr>
          <w:rFonts w:ascii="Arial" w:hAnsi="Arial" w:cs="Arial"/>
        </w:rPr>
      </w:pPr>
    </w:p>
    <w:p w:rsidR="00A35D70" w:rsidRPr="00B94ED1" w:rsidRDefault="00A35D70" w:rsidP="00964402">
      <w:pPr>
        <w:rPr>
          <w:rFonts w:ascii="Arial" w:hAnsi="Arial" w:cs="Arial"/>
        </w:rPr>
      </w:pPr>
    </w:p>
    <w:tbl>
      <w:tblPr>
        <w:tblW w:w="1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1"/>
        <w:gridCol w:w="7531"/>
        <w:gridCol w:w="1930"/>
      </w:tblGrid>
      <w:tr w:rsidR="00234B6E" w:rsidRPr="00B94ED1" w:rsidTr="009F181D">
        <w:tc>
          <w:tcPr>
            <w:tcW w:w="9322" w:type="dxa"/>
            <w:gridSpan w:val="2"/>
            <w:shd w:val="clear" w:color="auto" w:fill="F3F3F3"/>
          </w:tcPr>
          <w:p w:rsidR="00234B6E" w:rsidRPr="00B94ED1" w:rsidRDefault="00234B6E" w:rsidP="009F181D">
            <w:pPr>
              <w:rPr>
                <w:rFonts w:ascii="Arial" w:hAnsi="Arial" w:cs="Arial"/>
                <w:b/>
              </w:rPr>
            </w:pPr>
            <w:proofErr w:type="spellStart"/>
            <w:r>
              <w:rPr>
                <w:rFonts w:ascii="Arial" w:hAnsi="Arial" w:cs="Arial"/>
                <w:b/>
                <w:snapToGrid w:val="0"/>
              </w:rPr>
              <w:t>Thirdware</w:t>
            </w:r>
            <w:proofErr w:type="spellEnd"/>
            <w:r>
              <w:rPr>
                <w:rFonts w:ascii="Arial" w:hAnsi="Arial" w:cs="Arial"/>
                <w:b/>
                <w:snapToGrid w:val="0"/>
              </w:rPr>
              <w:t xml:space="preserve"> Ltd. (Vendor of Oracle India </w:t>
            </w:r>
            <w:proofErr w:type="spellStart"/>
            <w:r>
              <w:rPr>
                <w:rFonts w:ascii="Arial" w:hAnsi="Arial" w:cs="Arial"/>
                <w:b/>
                <w:snapToGrid w:val="0"/>
              </w:rPr>
              <w:t>Pvt.</w:t>
            </w:r>
            <w:proofErr w:type="spellEnd"/>
            <w:r>
              <w:rPr>
                <w:rFonts w:ascii="Arial" w:hAnsi="Arial" w:cs="Arial"/>
                <w:b/>
                <w:snapToGrid w:val="0"/>
              </w:rPr>
              <w:t xml:space="preserve"> Ltd.)</w:t>
            </w:r>
          </w:p>
          <w:p w:rsidR="00234B6E" w:rsidRPr="00B94ED1" w:rsidRDefault="00234B6E" w:rsidP="009F181D">
            <w:pPr>
              <w:jc w:val="right"/>
              <w:rPr>
                <w:rFonts w:ascii="Arial" w:hAnsi="Arial" w:cs="Arial"/>
                <w:b/>
                <w:snapToGrid w:val="0"/>
              </w:rPr>
            </w:pPr>
          </w:p>
        </w:tc>
        <w:tc>
          <w:tcPr>
            <w:tcW w:w="1930" w:type="dxa"/>
            <w:shd w:val="clear" w:color="auto" w:fill="F3F3F3"/>
          </w:tcPr>
          <w:p w:rsidR="00234B6E" w:rsidRPr="00B94ED1" w:rsidRDefault="00234B6E" w:rsidP="009F181D">
            <w:pPr>
              <w:jc w:val="right"/>
              <w:rPr>
                <w:rFonts w:ascii="Arial" w:hAnsi="Arial" w:cs="Arial"/>
                <w:b/>
                <w:snapToGrid w:val="0"/>
              </w:rPr>
            </w:pPr>
            <w:r w:rsidRPr="00B94ED1">
              <w:rPr>
                <w:rFonts w:ascii="Arial" w:hAnsi="Arial" w:cs="Arial"/>
                <w:b/>
                <w:snapToGrid w:val="0"/>
              </w:rPr>
              <w:t xml:space="preserve">From: </w:t>
            </w:r>
            <w:r>
              <w:rPr>
                <w:rFonts w:ascii="Arial" w:hAnsi="Arial" w:cs="Arial"/>
                <w:b/>
                <w:snapToGrid w:val="0"/>
              </w:rPr>
              <w:t>Mar</w:t>
            </w:r>
            <w:r w:rsidRPr="00B94ED1">
              <w:rPr>
                <w:rFonts w:ascii="Arial" w:hAnsi="Arial" w:cs="Arial"/>
                <w:b/>
                <w:snapToGrid w:val="0"/>
              </w:rPr>
              <w:t xml:space="preserve"> 1</w:t>
            </w:r>
            <w:r>
              <w:rPr>
                <w:rFonts w:ascii="Arial" w:hAnsi="Arial" w:cs="Arial"/>
                <w:b/>
                <w:snapToGrid w:val="0"/>
              </w:rPr>
              <w:t>8</w:t>
            </w:r>
            <w:r w:rsidRPr="00B94ED1">
              <w:rPr>
                <w:rFonts w:ascii="Arial" w:hAnsi="Arial" w:cs="Arial"/>
                <w:b/>
                <w:snapToGrid w:val="0"/>
              </w:rPr>
              <w:t>.</w:t>
            </w:r>
          </w:p>
          <w:p w:rsidR="00234B6E" w:rsidRPr="00B94ED1" w:rsidRDefault="00234B6E" w:rsidP="009F181D">
            <w:pPr>
              <w:jc w:val="right"/>
              <w:rPr>
                <w:rFonts w:ascii="Arial" w:hAnsi="Arial" w:cs="Arial"/>
                <w:b/>
                <w:snapToGrid w:val="0"/>
              </w:rPr>
            </w:pPr>
            <w:r w:rsidRPr="00B94ED1">
              <w:rPr>
                <w:rFonts w:ascii="Arial" w:hAnsi="Arial" w:cs="Arial"/>
                <w:b/>
                <w:snapToGrid w:val="0"/>
              </w:rPr>
              <w:t>To:     Till date</w:t>
            </w: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sidRPr="00B94ED1">
              <w:rPr>
                <w:rFonts w:ascii="Arial" w:hAnsi="Arial" w:cs="Arial"/>
                <w:b/>
                <w:snapToGrid w:val="0"/>
              </w:rPr>
              <w:t>Designation</w:t>
            </w:r>
          </w:p>
        </w:tc>
        <w:tc>
          <w:tcPr>
            <w:tcW w:w="9461" w:type="dxa"/>
            <w:gridSpan w:val="2"/>
          </w:tcPr>
          <w:p w:rsidR="00234B6E" w:rsidRPr="00B94ED1" w:rsidRDefault="00234B6E" w:rsidP="009F181D">
            <w:pPr>
              <w:rPr>
                <w:rFonts w:ascii="Arial" w:hAnsi="Arial" w:cs="Arial"/>
                <w:b/>
                <w:snapToGrid w:val="0"/>
              </w:rPr>
            </w:pPr>
            <w:r w:rsidRPr="00B94ED1">
              <w:rPr>
                <w:rFonts w:ascii="Arial" w:hAnsi="Arial" w:cs="Arial"/>
                <w:b/>
                <w:snapToGrid w:val="0"/>
              </w:rPr>
              <w:t>Technical Lead</w:t>
            </w: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sidRPr="00B94ED1">
              <w:rPr>
                <w:rFonts w:ascii="Arial" w:hAnsi="Arial" w:cs="Arial"/>
                <w:b/>
                <w:snapToGrid w:val="0"/>
              </w:rPr>
              <w:t>Client</w:t>
            </w:r>
          </w:p>
        </w:tc>
        <w:tc>
          <w:tcPr>
            <w:tcW w:w="9461" w:type="dxa"/>
            <w:gridSpan w:val="2"/>
          </w:tcPr>
          <w:p w:rsidR="00234B6E" w:rsidRPr="00B94ED1" w:rsidRDefault="00234B6E" w:rsidP="009F181D">
            <w:pPr>
              <w:rPr>
                <w:rFonts w:ascii="Arial" w:hAnsi="Arial" w:cs="Arial"/>
                <w:b/>
                <w:snapToGrid w:val="0"/>
              </w:rPr>
            </w:pPr>
            <w:r>
              <w:rPr>
                <w:rFonts w:ascii="Arial" w:hAnsi="Arial" w:cs="Arial"/>
                <w:b/>
                <w:snapToGrid w:val="0"/>
              </w:rPr>
              <w:t>Al Safwa Cement Ltd.</w:t>
            </w: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Pr>
                <w:rFonts w:ascii="Arial" w:hAnsi="Arial" w:cs="Arial"/>
                <w:b/>
                <w:snapToGrid w:val="0"/>
              </w:rPr>
              <w:t>Project</w:t>
            </w:r>
          </w:p>
        </w:tc>
        <w:tc>
          <w:tcPr>
            <w:tcW w:w="9461" w:type="dxa"/>
            <w:gridSpan w:val="2"/>
          </w:tcPr>
          <w:p w:rsidR="00234B6E" w:rsidRPr="00B94ED1" w:rsidRDefault="00234B6E" w:rsidP="009F181D">
            <w:pPr>
              <w:rPr>
                <w:rFonts w:ascii="Arial" w:hAnsi="Arial" w:cs="Arial"/>
                <w:b/>
                <w:snapToGrid w:val="0"/>
              </w:rPr>
            </w:pPr>
            <w:r>
              <w:rPr>
                <w:rFonts w:ascii="Arial" w:hAnsi="Arial" w:cs="Arial"/>
                <w:b/>
                <w:snapToGrid w:val="0"/>
              </w:rPr>
              <w:t>CPQ implementation and support</w:t>
            </w: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sidRPr="00B94ED1">
              <w:rPr>
                <w:rFonts w:ascii="Arial" w:hAnsi="Arial" w:cs="Arial"/>
                <w:b/>
                <w:snapToGrid w:val="0"/>
              </w:rPr>
              <w:t>Description</w:t>
            </w:r>
          </w:p>
        </w:tc>
        <w:tc>
          <w:tcPr>
            <w:tcW w:w="9461" w:type="dxa"/>
            <w:gridSpan w:val="2"/>
          </w:tcPr>
          <w:p w:rsidR="00234B6E" w:rsidRPr="00B94ED1" w:rsidRDefault="00234B6E" w:rsidP="009F181D">
            <w:pPr>
              <w:rPr>
                <w:rFonts w:ascii="Arial" w:hAnsi="Arial" w:cs="Arial"/>
                <w:b/>
                <w:snapToGrid w:val="0"/>
              </w:rPr>
            </w:pPr>
            <w:r>
              <w:rPr>
                <w:rFonts w:ascii="Arial" w:hAnsi="Arial" w:cs="Arial"/>
              </w:rPr>
              <w:t>Al Safwa is cement manufacturing company whose clientele is spread in middle east. CPQ captures opportunity from sales cloud and creates quote for same. Once quote is approved then order is created in Fusion OM. Fusion fulfils order and updates AR &amp; GL. Right now services close the quote once payment is received.</w:t>
            </w:r>
          </w:p>
        </w:tc>
      </w:tr>
      <w:tr w:rsidR="00234B6E" w:rsidRPr="00B94ED1" w:rsidTr="009F181D">
        <w:tc>
          <w:tcPr>
            <w:tcW w:w="1791" w:type="dxa"/>
            <w:shd w:val="clear" w:color="auto" w:fill="F3F3F3"/>
          </w:tcPr>
          <w:p w:rsidR="00234B6E" w:rsidRPr="00B94ED1" w:rsidRDefault="00234B6E" w:rsidP="009F181D">
            <w:pPr>
              <w:widowControl/>
              <w:jc w:val="both"/>
              <w:rPr>
                <w:rFonts w:ascii="Arial" w:hAnsi="Arial" w:cs="Arial"/>
                <w:b/>
              </w:rPr>
            </w:pPr>
            <w:r w:rsidRPr="00B94ED1">
              <w:rPr>
                <w:rFonts w:ascii="Arial" w:hAnsi="Arial" w:cs="Arial"/>
                <w:b/>
              </w:rPr>
              <w:t>Role</w:t>
            </w:r>
          </w:p>
        </w:tc>
        <w:tc>
          <w:tcPr>
            <w:tcW w:w="9461" w:type="dxa"/>
            <w:gridSpan w:val="2"/>
          </w:tcPr>
          <w:p w:rsidR="00234B6E" w:rsidRDefault="00234B6E" w:rsidP="009F181D">
            <w:pPr>
              <w:numPr>
                <w:ilvl w:val="0"/>
                <w:numId w:val="1"/>
              </w:numPr>
              <w:tabs>
                <w:tab w:val="clear" w:pos="2160"/>
                <w:tab w:val="num" w:pos="252"/>
              </w:tabs>
              <w:ind w:left="274" w:hanging="274"/>
              <w:jc w:val="both"/>
              <w:rPr>
                <w:rFonts w:ascii="Arial" w:hAnsi="Arial" w:cs="Arial"/>
              </w:rPr>
            </w:pPr>
            <w:r>
              <w:rPr>
                <w:rFonts w:ascii="Arial" w:hAnsi="Arial" w:cs="Arial"/>
              </w:rPr>
              <w:t>Gathered requirements for Order sync up and export business set up with Fusion functional team.</w:t>
            </w:r>
          </w:p>
          <w:p w:rsidR="00234B6E" w:rsidRDefault="00234B6E" w:rsidP="009F181D">
            <w:pPr>
              <w:numPr>
                <w:ilvl w:val="0"/>
                <w:numId w:val="1"/>
              </w:numPr>
              <w:tabs>
                <w:tab w:val="clear" w:pos="2160"/>
                <w:tab w:val="num" w:pos="252"/>
              </w:tabs>
              <w:ind w:left="274" w:hanging="274"/>
              <w:jc w:val="both"/>
              <w:rPr>
                <w:rFonts w:ascii="Arial" w:hAnsi="Arial" w:cs="Arial"/>
              </w:rPr>
            </w:pPr>
            <w:r>
              <w:rPr>
                <w:rFonts w:ascii="Arial" w:hAnsi="Arial" w:cs="Arial"/>
              </w:rPr>
              <w:t>Designed integration between CPQ and OM.</w:t>
            </w:r>
          </w:p>
          <w:p w:rsidR="00234B6E" w:rsidRDefault="00234B6E" w:rsidP="009F181D">
            <w:pPr>
              <w:numPr>
                <w:ilvl w:val="0"/>
                <w:numId w:val="1"/>
              </w:numPr>
              <w:tabs>
                <w:tab w:val="clear" w:pos="2160"/>
                <w:tab w:val="num" w:pos="252"/>
              </w:tabs>
              <w:ind w:left="274" w:hanging="274"/>
              <w:jc w:val="both"/>
              <w:rPr>
                <w:rFonts w:ascii="Arial" w:hAnsi="Arial" w:cs="Arial"/>
              </w:rPr>
            </w:pPr>
            <w:r>
              <w:rPr>
                <w:rFonts w:ascii="Arial" w:hAnsi="Arial" w:cs="Arial"/>
              </w:rPr>
              <w:t xml:space="preserve">Designed credit memo integration between CPQ and OM. </w:t>
            </w:r>
          </w:p>
          <w:p w:rsidR="00234B6E" w:rsidRDefault="00234B6E" w:rsidP="009F181D">
            <w:pPr>
              <w:numPr>
                <w:ilvl w:val="0"/>
                <w:numId w:val="1"/>
              </w:numPr>
              <w:tabs>
                <w:tab w:val="clear" w:pos="2160"/>
                <w:tab w:val="num" w:pos="252"/>
              </w:tabs>
              <w:ind w:left="274" w:hanging="274"/>
              <w:jc w:val="both"/>
              <w:rPr>
                <w:rFonts w:ascii="Arial" w:hAnsi="Arial" w:cs="Arial"/>
              </w:rPr>
            </w:pPr>
            <w:r>
              <w:rPr>
                <w:rFonts w:ascii="Arial" w:hAnsi="Arial" w:cs="Arial"/>
              </w:rPr>
              <w:t>Designed integration between CPQ and transport management system.</w:t>
            </w:r>
          </w:p>
          <w:p w:rsidR="00234B6E" w:rsidRDefault="00234B6E" w:rsidP="009F181D">
            <w:pPr>
              <w:numPr>
                <w:ilvl w:val="0"/>
                <w:numId w:val="1"/>
              </w:numPr>
              <w:tabs>
                <w:tab w:val="clear" w:pos="2160"/>
                <w:tab w:val="num" w:pos="252"/>
              </w:tabs>
              <w:ind w:left="274" w:hanging="274"/>
              <w:jc w:val="both"/>
              <w:rPr>
                <w:rFonts w:ascii="Arial" w:hAnsi="Arial" w:cs="Arial"/>
              </w:rPr>
            </w:pPr>
            <w:r>
              <w:rPr>
                <w:rFonts w:ascii="Arial" w:hAnsi="Arial" w:cs="Arial"/>
              </w:rPr>
              <w:t>Enabled multi-currency quote creation process.</w:t>
            </w:r>
          </w:p>
          <w:p w:rsidR="00234B6E" w:rsidRDefault="00234B6E" w:rsidP="009F181D">
            <w:pPr>
              <w:numPr>
                <w:ilvl w:val="0"/>
                <w:numId w:val="1"/>
              </w:numPr>
              <w:tabs>
                <w:tab w:val="clear" w:pos="2160"/>
                <w:tab w:val="num" w:pos="252"/>
              </w:tabs>
              <w:ind w:left="274" w:hanging="274"/>
              <w:jc w:val="both"/>
              <w:rPr>
                <w:rFonts w:ascii="Arial" w:hAnsi="Arial" w:cs="Arial"/>
              </w:rPr>
            </w:pPr>
            <w:r>
              <w:rPr>
                <w:rFonts w:ascii="Arial" w:hAnsi="Arial" w:cs="Arial"/>
              </w:rPr>
              <w:t xml:space="preserve">Designed order sync process between CPQ, Fusion, </w:t>
            </w:r>
            <w:r w:rsidR="002E14BD">
              <w:rPr>
                <w:rFonts w:ascii="Arial" w:hAnsi="Arial" w:cs="Arial"/>
              </w:rPr>
              <w:t>ICS</w:t>
            </w:r>
            <w:r>
              <w:rPr>
                <w:rFonts w:ascii="Arial" w:hAnsi="Arial" w:cs="Arial"/>
              </w:rPr>
              <w:t>.</w:t>
            </w:r>
          </w:p>
          <w:p w:rsidR="00234B6E" w:rsidRDefault="00234B6E" w:rsidP="009F181D">
            <w:pPr>
              <w:numPr>
                <w:ilvl w:val="0"/>
                <w:numId w:val="1"/>
              </w:numPr>
              <w:tabs>
                <w:tab w:val="clear" w:pos="2160"/>
                <w:tab w:val="num" w:pos="252"/>
              </w:tabs>
              <w:ind w:left="274" w:hanging="274"/>
              <w:jc w:val="both"/>
              <w:rPr>
                <w:rFonts w:ascii="Arial" w:hAnsi="Arial" w:cs="Arial"/>
              </w:rPr>
            </w:pPr>
            <w:r>
              <w:rPr>
                <w:rFonts w:ascii="Arial" w:hAnsi="Arial" w:cs="Arial"/>
              </w:rPr>
              <w:t xml:space="preserve">Identified gaps in existing implementation. </w:t>
            </w:r>
          </w:p>
          <w:p w:rsidR="00234B6E" w:rsidRDefault="00234B6E" w:rsidP="009F181D">
            <w:pPr>
              <w:numPr>
                <w:ilvl w:val="0"/>
                <w:numId w:val="1"/>
              </w:numPr>
              <w:tabs>
                <w:tab w:val="clear" w:pos="2160"/>
                <w:tab w:val="num" w:pos="252"/>
              </w:tabs>
              <w:ind w:left="274" w:hanging="274"/>
              <w:jc w:val="both"/>
              <w:rPr>
                <w:rFonts w:ascii="Arial" w:hAnsi="Arial" w:cs="Arial"/>
              </w:rPr>
            </w:pPr>
            <w:r>
              <w:rPr>
                <w:rFonts w:ascii="Arial" w:hAnsi="Arial" w:cs="Arial"/>
              </w:rPr>
              <w:t>Supported upgrades of Fusion, CPQ.</w:t>
            </w:r>
            <w:bookmarkStart w:id="0" w:name="_GoBack"/>
            <w:bookmarkEnd w:id="0"/>
          </w:p>
          <w:p w:rsidR="00234B6E" w:rsidRPr="005A0EFB" w:rsidRDefault="00234B6E" w:rsidP="009F181D">
            <w:pPr>
              <w:numPr>
                <w:ilvl w:val="0"/>
                <w:numId w:val="1"/>
              </w:numPr>
              <w:tabs>
                <w:tab w:val="clear" w:pos="2160"/>
                <w:tab w:val="num" w:pos="252"/>
              </w:tabs>
              <w:ind w:left="274" w:hanging="274"/>
              <w:jc w:val="both"/>
              <w:rPr>
                <w:rFonts w:ascii="Arial" w:hAnsi="Arial" w:cs="Arial"/>
              </w:rPr>
            </w:pPr>
            <w:r>
              <w:rPr>
                <w:rFonts w:ascii="Arial" w:hAnsi="Arial" w:cs="Arial"/>
              </w:rPr>
              <w:t>Worked with CPQ product support group for various issues.</w:t>
            </w:r>
          </w:p>
        </w:tc>
      </w:tr>
      <w:tr w:rsidR="00234B6E" w:rsidRPr="00B94ED1" w:rsidTr="009F181D">
        <w:tc>
          <w:tcPr>
            <w:tcW w:w="1791" w:type="dxa"/>
            <w:shd w:val="clear" w:color="auto" w:fill="F3F3F3"/>
          </w:tcPr>
          <w:p w:rsidR="00234B6E" w:rsidRPr="00B94ED1" w:rsidRDefault="00234B6E" w:rsidP="009F181D">
            <w:pPr>
              <w:widowControl/>
              <w:jc w:val="both"/>
              <w:rPr>
                <w:rFonts w:ascii="Arial" w:hAnsi="Arial" w:cs="Arial"/>
                <w:b/>
              </w:rPr>
            </w:pPr>
            <w:r>
              <w:rPr>
                <w:rFonts w:ascii="Arial" w:hAnsi="Arial" w:cs="Arial"/>
                <w:b/>
                <w:snapToGrid w:val="0"/>
              </w:rPr>
              <w:t>Cloud services</w:t>
            </w:r>
            <w:r w:rsidRPr="00B94ED1">
              <w:rPr>
                <w:rFonts w:ascii="Arial" w:hAnsi="Arial" w:cs="Arial"/>
                <w:b/>
                <w:snapToGrid w:val="0"/>
              </w:rPr>
              <w:t xml:space="preserve"> used</w:t>
            </w:r>
          </w:p>
        </w:tc>
        <w:tc>
          <w:tcPr>
            <w:tcW w:w="9461" w:type="dxa"/>
            <w:gridSpan w:val="2"/>
          </w:tcPr>
          <w:p w:rsidR="00234B6E" w:rsidRDefault="00234B6E" w:rsidP="002E14BD">
            <w:pPr>
              <w:jc w:val="both"/>
              <w:rPr>
                <w:rFonts w:ascii="Arial" w:hAnsi="Arial" w:cs="Arial"/>
              </w:rPr>
            </w:pPr>
            <w:r w:rsidRPr="00B94ED1">
              <w:rPr>
                <w:rFonts w:ascii="Arial" w:hAnsi="Arial" w:cs="Arial"/>
              </w:rPr>
              <w:t xml:space="preserve">Oracle </w:t>
            </w:r>
            <w:r>
              <w:rPr>
                <w:rFonts w:ascii="Arial" w:hAnsi="Arial" w:cs="Arial"/>
              </w:rPr>
              <w:t xml:space="preserve">CPQ (Ver. 2018B), Oracle Fusion Version 13, </w:t>
            </w:r>
            <w:r w:rsidR="002E14BD">
              <w:rPr>
                <w:rFonts w:ascii="Arial" w:hAnsi="Arial" w:cs="Arial"/>
              </w:rPr>
              <w:t>ICS</w:t>
            </w:r>
            <w:r>
              <w:rPr>
                <w:rFonts w:ascii="Arial" w:hAnsi="Arial" w:cs="Arial"/>
              </w:rPr>
              <w:t>.</w:t>
            </w: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p>
        </w:tc>
        <w:tc>
          <w:tcPr>
            <w:tcW w:w="9461" w:type="dxa"/>
            <w:gridSpan w:val="2"/>
          </w:tcPr>
          <w:p w:rsidR="00234B6E" w:rsidRPr="00B94ED1" w:rsidRDefault="00234B6E" w:rsidP="009F181D">
            <w:pPr>
              <w:rPr>
                <w:rFonts w:ascii="Arial" w:hAnsi="Arial" w:cs="Arial"/>
                <w:b/>
                <w:snapToGrid w:val="0"/>
              </w:rPr>
            </w:pP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sidRPr="00B94ED1">
              <w:rPr>
                <w:rFonts w:ascii="Arial" w:hAnsi="Arial" w:cs="Arial"/>
                <w:b/>
                <w:snapToGrid w:val="0"/>
              </w:rPr>
              <w:t>Client</w:t>
            </w:r>
          </w:p>
        </w:tc>
        <w:tc>
          <w:tcPr>
            <w:tcW w:w="9461" w:type="dxa"/>
            <w:gridSpan w:val="2"/>
          </w:tcPr>
          <w:p w:rsidR="00234B6E" w:rsidRPr="00B94ED1" w:rsidRDefault="00234B6E" w:rsidP="009F181D">
            <w:pPr>
              <w:rPr>
                <w:rFonts w:ascii="Arial" w:hAnsi="Arial" w:cs="Arial"/>
                <w:b/>
                <w:snapToGrid w:val="0"/>
              </w:rPr>
            </w:pPr>
            <w:r>
              <w:rPr>
                <w:rFonts w:ascii="Arial" w:hAnsi="Arial" w:cs="Arial"/>
                <w:b/>
                <w:snapToGrid w:val="0"/>
              </w:rPr>
              <w:t xml:space="preserve">Genpact India </w:t>
            </w:r>
            <w:proofErr w:type="spellStart"/>
            <w:r>
              <w:rPr>
                <w:rFonts w:ascii="Arial" w:hAnsi="Arial" w:cs="Arial"/>
                <w:b/>
                <w:snapToGrid w:val="0"/>
              </w:rPr>
              <w:t>Pvt.</w:t>
            </w:r>
            <w:proofErr w:type="spellEnd"/>
            <w:r>
              <w:rPr>
                <w:rFonts w:ascii="Arial" w:hAnsi="Arial" w:cs="Arial"/>
                <w:b/>
                <w:snapToGrid w:val="0"/>
              </w:rPr>
              <w:t xml:space="preserve"> Ltd.</w:t>
            </w: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sidRPr="00B94ED1">
              <w:rPr>
                <w:rFonts w:ascii="Arial" w:hAnsi="Arial" w:cs="Arial"/>
                <w:b/>
                <w:snapToGrid w:val="0"/>
              </w:rPr>
              <w:t>Project</w:t>
            </w:r>
          </w:p>
        </w:tc>
        <w:tc>
          <w:tcPr>
            <w:tcW w:w="9461" w:type="dxa"/>
            <w:gridSpan w:val="2"/>
          </w:tcPr>
          <w:p w:rsidR="00234B6E" w:rsidRPr="00B94ED1" w:rsidRDefault="00234B6E" w:rsidP="009F181D">
            <w:pPr>
              <w:rPr>
                <w:rFonts w:ascii="Arial" w:hAnsi="Arial" w:cs="Arial"/>
                <w:b/>
                <w:snapToGrid w:val="0"/>
              </w:rPr>
            </w:pPr>
            <w:r w:rsidRPr="00B94ED1">
              <w:rPr>
                <w:rFonts w:ascii="Arial" w:hAnsi="Arial" w:cs="Arial"/>
                <w:b/>
                <w:snapToGrid w:val="0"/>
              </w:rPr>
              <w:t>BPM configuration</w:t>
            </w:r>
            <w:r>
              <w:rPr>
                <w:rFonts w:ascii="Arial" w:hAnsi="Arial" w:cs="Arial"/>
                <w:b/>
                <w:snapToGrid w:val="0"/>
              </w:rPr>
              <w:t xml:space="preserve"> support</w:t>
            </w: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sidRPr="00B94ED1">
              <w:rPr>
                <w:rFonts w:ascii="Arial" w:hAnsi="Arial" w:cs="Arial"/>
                <w:b/>
                <w:snapToGrid w:val="0"/>
              </w:rPr>
              <w:t>Description</w:t>
            </w:r>
          </w:p>
        </w:tc>
        <w:tc>
          <w:tcPr>
            <w:tcW w:w="9461" w:type="dxa"/>
            <w:gridSpan w:val="2"/>
          </w:tcPr>
          <w:p w:rsidR="00234B6E" w:rsidRPr="00B94ED1" w:rsidRDefault="00234B6E" w:rsidP="009F181D">
            <w:pPr>
              <w:jc w:val="both"/>
              <w:rPr>
                <w:rFonts w:ascii="Arial" w:hAnsi="Arial" w:cs="Arial"/>
                <w:snapToGrid w:val="0"/>
              </w:rPr>
            </w:pPr>
            <w:r w:rsidRPr="00B94ED1">
              <w:rPr>
                <w:rFonts w:ascii="Calibri" w:hAnsi="Calibri"/>
                <w:color w:val="1F497D"/>
                <w:shd w:val="clear" w:color="auto" w:fill="FFFFFF"/>
              </w:rPr>
              <w:t> </w:t>
            </w:r>
            <w:r w:rsidRPr="00B94ED1">
              <w:rPr>
                <w:rFonts w:ascii="Arial" w:hAnsi="Arial" w:cs="Arial"/>
                <w:bCs/>
                <w:snapToGrid w:val="0"/>
                <w:lang w:val="en-US"/>
              </w:rPr>
              <w:t>Customer needed a configurable system that helps them easily produce a rate card for the business process management line of business upon changing certain input parameters. We implemented Oracle CPQ cloud with some customizations that allowed them to quickly upload a large set of input data and generate a quote while maintaining data security. This allowed them to get rid of their previous Excel based solution which was very cumbersome, time consuming and error prone.</w:t>
            </w: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sidRPr="00B94ED1">
              <w:rPr>
                <w:rFonts w:ascii="Arial" w:hAnsi="Arial" w:cs="Arial"/>
                <w:b/>
                <w:snapToGrid w:val="0"/>
              </w:rPr>
              <w:t>Role</w:t>
            </w:r>
          </w:p>
        </w:tc>
        <w:tc>
          <w:tcPr>
            <w:tcW w:w="9461" w:type="dxa"/>
            <w:gridSpan w:val="2"/>
          </w:tcPr>
          <w:p w:rsidR="00234B6E" w:rsidRPr="00B94ED1" w:rsidRDefault="00234B6E" w:rsidP="009F181D">
            <w:pPr>
              <w:numPr>
                <w:ilvl w:val="0"/>
                <w:numId w:val="3"/>
              </w:numPr>
              <w:rPr>
                <w:rFonts w:ascii="Arial" w:hAnsi="Arial" w:cs="Arial"/>
                <w:b/>
                <w:snapToGrid w:val="0"/>
              </w:rPr>
            </w:pPr>
            <w:r w:rsidRPr="00B94ED1">
              <w:rPr>
                <w:rFonts w:ascii="Arial" w:hAnsi="Arial" w:cs="Arial"/>
                <w:snapToGrid w:val="0"/>
              </w:rPr>
              <w:t>Handled client escalations</w:t>
            </w:r>
          </w:p>
          <w:p w:rsidR="00234B6E" w:rsidRPr="009B3EBD" w:rsidRDefault="00234B6E" w:rsidP="009F181D">
            <w:pPr>
              <w:numPr>
                <w:ilvl w:val="0"/>
                <w:numId w:val="3"/>
              </w:numPr>
              <w:rPr>
                <w:rFonts w:ascii="Arial" w:hAnsi="Arial" w:cs="Arial"/>
                <w:b/>
                <w:snapToGrid w:val="0"/>
              </w:rPr>
            </w:pPr>
            <w:r w:rsidRPr="00B94ED1">
              <w:rPr>
                <w:rFonts w:ascii="Arial" w:hAnsi="Arial" w:cs="Arial"/>
                <w:snapToGrid w:val="0"/>
              </w:rPr>
              <w:t>H</w:t>
            </w:r>
            <w:r>
              <w:rPr>
                <w:rFonts w:ascii="Arial" w:hAnsi="Arial" w:cs="Arial"/>
                <w:snapToGrid w:val="0"/>
              </w:rPr>
              <w:t>ired and trained resource on CPQ</w:t>
            </w:r>
            <w:r w:rsidRPr="00B94ED1">
              <w:rPr>
                <w:rFonts w:ascii="Arial" w:hAnsi="Arial" w:cs="Arial"/>
                <w:snapToGrid w:val="0"/>
              </w:rPr>
              <w:t xml:space="preserve">. </w:t>
            </w:r>
          </w:p>
          <w:p w:rsidR="00234B6E" w:rsidRPr="009B3EBD" w:rsidRDefault="00234B6E" w:rsidP="009F181D">
            <w:pPr>
              <w:numPr>
                <w:ilvl w:val="0"/>
                <w:numId w:val="3"/>
              </w:numPr>
              <w:rPr>
                <w:rFonts w:ascii="Arial" w:hAnsi="Arial" w:cs="Arial"/>
                <w:b/>
                <w:snapToGrid w:val="0"/>
              </w:rPr>
            </w:pPr>
            <w:r>
              <w:rPr>
                <w:rFonts w:ascii="Arial" w:hAnsi="Arial" w:cs="Arial"/>
                <w:snapToGrid w:val="0"/>
              </w:rPr>
              <w:t>Provided SLA based support.</w:t>
            </w:r>
          </w:p>
          <w:p w:rsidR="00234B6E" w:rsidRPr="009B3EBD" w:rsidRDefault="00234B6E" w:rsidP="009F181D">
            <w:pPr>
              <w:numPr>
                <w:ilvl w:val="0"/>
                <w:numId w:val="3"/>
              </w:numPr>
              <w:rPr>
                <w:rFonts w:ascii="Arial" w:hAnsi="Arial" w:cs="Arial"/>
                <w:b/>
                <w:snapToGrid w:val="0"/>
              </w:rPr>
            </w:pPr>
            <w:r>
              <w:rPr>
                <w:rFonts w:ascii="Arial" w:hAnsi="Arial" w:cs="Arial"/>
                <w:snapToGrid w:val="0"/>
              </w:rPr>
              <w:t>Worked with CPQ PS team for P1 and migration issues.</w:t>
            </w:r>
          </w:p>
          <w:p w:rsidR="00234B6E" w:rsidRPr="009B3EBD" w:rsidRDefault="00234B6E" w:rsidP="009F181D">
            <w:pPr>
              <w:numPr>
                <w:ilvl w:val="0"/>
                <w:numId w:val="3"/>
              </w:numPr>
              <w:rPr>
                <w:rFonts w:ascii="Arial" w:hAnsi="Arial" w:cs="Arial"/>
                <w:b/>
                <w:snapToGrid w:val="0"/>
              </w:rPr>
            </w:pPr>
            <w:proofErr w:type="spellStart"/>
            <w:r>
              <w:rPr>
                <w:rFonts w:ascii="Arial" w:hAnsi="Arial" w:cs="Arial"/>
                <w:snapToGrid w:val="0"/>
              </w:rPr>
              <w:t>Analyzed</w:t>
            </w:r>
            <w:proofErr w:type="spellEnd"/>
            <w:r>
              <w:rPr>
                <w:rFonts w:ascii="Arial" w:hAnsi="Arial" w:cs="Arial"/>
                <w:snapToGrid w:val="0"/>
              </w:rPr>
              <w:t xml:space="preserve"> and resolved incidences.</w:t>
            </w:r>
          </w:p>
          <w:p w:rsidR="00234B6E" w:rsidRPr="001A352F" w:rsidRDefault="00234B6E" w:rsidP="009F181D">
            <w:pPr>
              <w:numPr>
                <w:ilvl w:val="0"/>
                <w:numId w:val="3"/>
              </w:numPr>
              <w:rPr>
                <w:rFonts w:ascii="Arial" w:hAnsi="Arial" w:cs="Arial"/>
                <w:b/>
                <w:snapToGrid w:val="0"/>
              </w:rPr>
            </w:pPr>
            <w:r>
              <w:rPr>
                <w:rFonts w:ascii="Arial" w:hAnsi="Arial" w:cs="Arial"/>
                <w:snapToGrid w:val="0"/>
              </w:rPr>
              <w:t>Identified functional gaps in existing implementation.</w:t>
            </w:r>
          </w:p>
          <w:p w:rsidR="00234B6E" w:rsidRPr="00B94ED1" w:rsidRDefault="00234B6E" w:rsidP="009F181D">
            <w:pPr>
              <w:numPr>
                <w:ilvl w:val="0"/>
                <w:numId w:val="3"/>
              </w:numPr>
              <w:rPr>
                <w:rFonts w:ascii="Arial" w:hAnsi="Arial" w:cs="Arial"/>
                <w:b/>
                <w:snapToGrid w:val="0"/>
              </w:rPr>
            </w:pPr>
            <w:r>
              <w:rPr>
                <w:rFonts w:ascii="Arial" w:hAnsi="Arial" w:cs="Arial"/>
                <w:snapToGrid w:val="0"/>
              </w:rPr>
              <w:t xml:space="preserve">Provided weekly status to customer.  </w:t>
            </w:r>
          </w:p>
        </w:tc>
      </w:tr>
    </w:tbl>
    <w:p w:rsidR="00406EC9" w:rsidRDefault="00406EC9" w:rsidP="00964402"/>
    <w:tbl>
      <w:tblPr>
        <w:tblW w:w="1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1"/>
        <w:gridCol w:w="18"/>
        <w:gridCol w:w="1701"/>
        <w:gridCol w:w="5670"/>
        <w:gridCol w:w="2072"/>
      </w:tblGrid>
      <w:tr w:rsidR="00234B6E" w:rsidRPr="00B94ED1" w:rsidTr="009F181D">
        <w:tc>
          <w:tcPr>
            <w:tcW w:w="9180" w:type="dxa"/>
            <w:gridSpan w:val="4"/>
            <w:shd w:val="clear" w:color="auto" w:fill="F3F3F3"/>
          </w:tcPr>
          <w:p w:rsidR="00234B6E" w:rsidRPr="00B94ED1" w:rsidRDefault="00234B6E" w:rsidP="009F181D">
            <w:pPr>
              <w:rPr>
                <w:rFonts w:ascii="Arial" w:hAnsi="Arial" w:cs="Arial"/>
                <w:b/>
                <w:snapToGrid w:val="0"/>
              </w:rPr>
            </w:pPr>
            <w:r w:rsidRPr="00B94ED1">
              <w:rPr>
                <w:rFonts w:ascii="Arial" w:hAnsi="Arial" w:cs="Arial"/>
              </w:rPr>
              <w:br w:type="page"/>
            </w:r>
            <w:r w:rsidRPr="00B94ED1">
              <w:rPr>
                <w:rFonts w:ascii="Arial" w:hAnsi="Arial" w:cs="Arial"/>
                <w:b/>
                <w:snapToGrid w:val="0"/>
              </w:rPr>
              <w:t xml:space="preserve">Employer – </w:t>
            </w:r>
            <w:r w:rsidRPr="00B94ED1">
              <w:rPr>
                <w:rFonts w:ascii="Arial" w:hAnsi="Arial" w:cs="Arial"/>
                <w:b/>
              </w:rPr>
              <w:t>IGATE Global Solutions Ltd.</w:t>
            </w:r>
          </w:p>
        </w:tc>
        <w:tc>
          <w:tcPr>
            <w:tcW w:w="2072" w:type="dxa"/>
            <w:shd w:val="clear" w:color="auto" w:fill="F3F3F3"/>
          </w:tcPr>
          <w:p w:rsidR="00234B6E" w:rsidRPr="00B94ED1" w:rsidRDefault="00234B6E" w:rsidP="009F181D">
            <w:pPr>
              <w:jc w:val="right"/>
              <w:rPr>
                <w:rFonts w:ascii="Arial" w:hAnsi="Arial" w:cs="Arial"/>
                <w:b/>
                <w:snapToGrid w:val="0"/>
              </w:rPr>
            </w:pPr>
            <w:r w:rsidRPr="00B94ED1">
              <w:rPr>
                <w:rFonts w:ascii="Arial" w:hAnsi="Arial" w:cs="Arial"/>
                <w:b/>
                <w:snapToGrid w:val="0"/>
              </w:rPr>
              <w:t>From: June-2014</w:t>
            </w:r>
          </w:p>
          <w:p w:rsidR="00234B6E" w:rsidRPr="00B94ED1" w:rsidRDefault="00234B6E" w:rsidP="009F181D">
            <w:pPr>
              <w:jc w:val="right"/>
              <w:rPr>
                <w:rFonts w:ascii="Arial" w:hAnsi="Arial" w:cs="Arial"/>
                <w:b/>
                <w:snapToGrid w:val="0"/>
              </w:rPr>
            </w:pPr>
            <w:r w:rsidRPr="00B94ED1">
              <w:rPr>
                <w:rFonts w:ascii="Arial" w:hAnsi="Arial" w:cs="Arial"/>
                <w:b/>
                <w:snapToGrid w:val="0"/>
              </w:rPr>
              <w:t>To:      Dec -2016</w:t>
            </w: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sidRPr="00B94ED1">
              <w:rPr>
                <w:rFonts w:ascii="Arial" w:hAnsi="Arial" w:cs="Arial"/>
                <w:b/>
                <w:snapToGrid w:val="0"/>
              </w:rPr>
              <w:t>Designation</w:t>
            </w:r>
          </w:p>
        </w:tc>
        <w:tc>
          <w:tcPr>
            <w:tcW w:w="9461" w:type="dxa"/>
            <w:gridSpan w:val="4"/>
          </w:tcPr>
          <w:p w:rsidR="00234B6E" w:rsidRPr="00B94ED1" w:rsidRDefault="00234B6E" w:rsidP="009F181D">
            <w:pPr>
              <w:rPr>
                <w:rFonts w:ascii="Arial" w:hAnsi="Arial" w:cs="Arial"/>
                <w:b/>
                <w:snapToGrid w:val="0"/>
              </w:rPr>
            </w:pPr>
            <w:r w:rsidRPr="00B94ED1">
              <w:rPr>
                <w:rFonts w:ascii="Arial" w:hAnsi="Arial" w:cs="Arial"/>
                <w:b/>
                <w:snapToGrid w:val="0"/>
              </w:rPr>
              <w:t>Technical Specialist</w:t>
            </w:r>
          </w:p>
        </w:tc>
      </w:tr>
      <w:tr w:rsidR="00234B6E" w:rsidRPr="00B94ED1" w:rsidTr="009F181D">
        <w:tblPrEx>
          <w:shd w:val="clear" w:color="auto" w:fill="EEECE1"/>
        </w:tblPrEx>
        <w:tc>
          <w:tcPr>
            <w:tcW w:w="1809" w:type="dxa"/>
            <w:gridSpan w:val="2"/>
            <w:shd w:val="clear" w:color="auto" w:fill="EEECE1"/>
          </w:tcPr>
          <w:p w:rsidR="00234B6E" w:rsidRPr="00B94ED1" w:rsidRDefault="00234B6E" w:rsidP="009F181D">
            <w:pPr>
              <w:rPr>
                <w:rFonts w:ascii="Arial" w:hAnsi="Arial" w:cs="Arial"/>
                <w:b/>
                <w:snapToGrid w:val="0"/>
              </w:rPr>
            </w:pPr>
            <w:r w:rsidRPr="00B94ED1">
              <w:rPr>
                <w:rFonts w:ascii="Arial" w:hAnsi="Arial" w:cs="Arial"/>
                <w:b/>
                <w:snapToGrid w:val="0"/>
              </w:rPr>
              <w:t>Client</w:t>
            </w:r>
          </w:p>
        </w:tc>
        <w:tc>
          <w:tcPr>
            <w:tcW w:w="9443" w:type="dxa"/>
            <w:gridSpan w:val="3"/>
            <w:shd w:val="clear" w:color="auto" w:fill="auto"/>
          </w:tcPr>
          <w:p w:rsidR="00234B6E" w:rsidRPr="00B94ED1" w:rsidRDefault="00234B6E" w:rsidP="009F181D">
            <w:pPr>
              <w:rPr>
                <w:rFonts w:ascii="Arial" w:hAnsi="Arial" w:cs="Arial"/>
                <w:b/>
                <w:snapToGrid w:val="0"/>
              </w:rPr>
            </w:pPr>
            <w:r w:rsidRPr="00B94ED1">
              <w:rPr>
                <w:rFonts w:ascii="Arial" w:hAnsi="Arial" w:cs="Arial"/>
                <w:b/>
                <w:snapToGrid w:val="0"/>
              </w:rPr>
              <w:t>Mexican Cargo Airline</w:t>
            </w:r>
          </w:p>
        </w:tc>
      </w:tr>
      <w:tr w:rsidR="00234B6E" w:rsidRPr="00B94ED1" w:rsidTr="009F181D">
        <w:tblPrEx>
          <w:shd w:val="clear" w:color="auto" w:fill="EEECE1"/>
        </w:tblPrEx>
        <w:tc>
          <w:tcPr>
            <w:tcW w:w="1809" w:type="dxa"/>
            <w:gridSpan w:val="2"/>
            <w:shd w:val="clear" w:color="auto" w:fill="EEECE1"/>
          </w:tcPr>
          <w:p w:rsidR="00234B6E" w:rsidRPr="00B94ED1" w:rsidRDefault="00234B6E" w:rsidP="009F181D">
            <w:pPr>
              <w:rPr>
                <w:rFonts w:ascii="Arial" w:hAnsi="Arial" w:cs="Arial"/>
                <w:b/>
                <w:snapToGrid w:val="0"/>
              </w:rPr>
            </w:pPr>
            <w:r w:rsidRPr="00B94ED1">
              <w:rPr>
                <w:rFonts w:ascii="Arial" w:hAnsi="Arial" w:cs="Arial"/>
                <w:b/>
                <w:snapToGrid w:val="0"/>
              </w:rPr>
              <w:t>Project</w:t>
            </w:r>
          </w:p>
        </w:tc>
        <w:tc>
          <w:tcPr>
            <w:tcW w:w="9443" w:type="dxa"/>
            <w:gridSpan w:val="3"/>
            <w:shd w:val="clear" w:color="auto" w:fill="auto"/>
          </w:tcPr>
          <w:p w:rsidR="00234B6E" w:rsidRPr="00B94ED1" w:rsidRDefault="00234B6E" w:rsidP="009F181D">
            <w:pPr>
              <w:rPr>
                <w:rFonts w:ascii="Arial" w:hAnsi="Arial" w:cs="Arial"/>
                <w:b/>
                <w:snapToGrid w:val="0"/>
              </w:rPr>
            </w:pPr>
            <w:r w:rsidRPr="00B94ED1">
              <w:rPr>
                <w:rFonts w:ascii="Arial" w:hAnsi="Arial" w:cs="Arial"/>
                <w:b/>
                <w:snapToGrid w:val="0"/>
              </w:rPr>
              <w:t xml:space="preserve">Sistema de </w:t>
            </w:r>
            <w:proofErr w:type="spellStart"/>
            <w:r w:rsidRPr="00B94ED1">
              <w:rPr>
                <w:rFonts w:ascii="Arial" w:hAnsi="Arial" w:cs="Arial"/>
                <w:b/>
                <w:snapToGrid w:val="0"/>
              </w:rPr>
              <w:t>costos</w:t>
            </w:r>
            <w:proofErr w:type="spellEnd"/>
            <w:r w:rsidRPr="00B94ED1">
              <w:rPr>
                <w:rFonts w:ascii="Arial" w:hAnsi="Arial" w:cs="Arial"/>
                <w:b/>
                <w:snapToGrid w:val="0"/>
              </w:rPr>
              <w:t xml:space="preserve"> (cost calculating system) </w:t>
            </w:r>
          </w:p>
        </w:tc>
      </w:tr>
      <w:tr w:rsidR="00234B6E" w:rsidRPr="00B94ED1" w:rsidTr="009F181D">
        <w:tblPrEx>
          <w:shd w:val="clear" w:color="auto" w:fill="EEECE1"/>
        </w:tblPrEx>
        <w:tc>
          <w:tcPr>
            <w:tcW w:w="1809" w:type="dxa"/>
            <w:gridSpan w:val="2"/>
            <w:shd w:val="clear" w:color="auto" w:fill="EEECE1"/>
          </w:tcPr>
          <w:p w:rsidR="00234B6E" w:rsidRPr="00B94ED1" w:rsidRDefault="00234B6E" w:rsidP="009F181D">
            <w:pPr>
              <w:rPr>
                <w:rFonts w:ascii="Arial" w:hAnsi="Arial" w:cs="Arial"/>
                <w:b/>
                <w:snapToGrid w:val="0"/>
              </w:rPr>
            </w:pPr>
            <w:r w:rsidRPr="00B94ED1">
              <w:rPr>
                <w:rFonts w:ascii="Arial" w:hAnsi="Arial" w:cs="Arial"/>
                <w:b/>
                <w:snapToGrid w:val="0"/>
              </w:rPr>
              <w:t>Description</w:t>
            </w:r>
          </w:p>
        </w:tc>
        <w:tc>
          <w:tcPr>
            <w:tcW w:w="9443" w:type="dxa"/>
            <w:gridSpan w:val="3"/>
            <w:shd w:val="clear" w:color="auto" w:fill="auto"/>
          </w:tcPr>
          <w:p w:rsidR="00234B6E" w:rsidRPr="00B94ED1" w:rsidRDefault="00234B6E" w:rsidP="009F181D">
            <w:pPr>
              <w:jc w:val="both"/>
              <w:rPr>
                <w:rFonts w:ascii="Arial" w:hAnsi="Arial" w:cs="Arial"/>
                <w:snapToGrid w:val="0"/>
              </w:rPr>
            </w:pPr>
            <w:r w:rsidRPr="00B94ED1">
              <w:rPr>
                <w:rFonts w:ascii="Arial" w:hAnsi="Arial" w:cs="Arial"/>
                <w:snapToGrid w:val="0"/>
              </w:rPr>
              <w:t xml:space="preserve">Customer needed simple solution to generate quotes using historical data. Route owner assigns weightage to weekly, monthly and yearly average data. Those weightage are dynamic and constantly changing. Hence it was cumbersome for customer to maintain accurate discounting factor across multiple locations. </w:t>
            </w:r>
            <w:r>
              <w:rPr>
                <w:rFonts w:ascii="Arial" w:hAnsi="Arial" w:cs="Arial"/>
                <w:snapToGrid w:val="0"/>
              </w:rPr>
              <w:t xml:space="preserve">CPQ implementation resolved all issues. Through CPQ all partner organization could generate quotes very quickly. Approval was required only when discount is greater than standard discount. </w:t>
            </w:r>
            <w:r w:rsidRPr="00B94ED1">
              <w:rPr>
                <w:rFonts w:ascii="Arial" w:hAnsi="Arial" w:cs="Arial"/>
                <w:bCs/>
                <w:snapToGrid w:val="0"/>
                <w:lang w:val="en-US"/>
              </w:rPr>
              <w:t>This was a 2-person team and my role was that of a tech-lead</w:t>
            </w:r>
            <w:r w:rsidRPr="00B94ED1">
              <w:rPr>
                <w:rFonts w:ascii="Calibri" w:hAnsi="Calibri"/>
                <w:color w:val="1F497D"/>
                <w:shd w:val="clear" w:color="auto" w:fill="FFFFFF"/>
              </w:rPr>
              <w:t>.</w:t>
            </w:r>
          </w:p>
        </w:tc>
      </w:tr>
      <w:tr w:rsidR="00234B6E" w:rsidRPr="00B94ED1" w:rsidTr="009F181D">
        <w:tblPrEx>
          <w:shd w:val="clear" w:color="auto" w:fill="EEECE1"/>
        </w:tblPrEx>
        <w:tc>
          <w:tcPr>
            <w:tcW w:w="1809" w:type="dxa"/>
            <w:gridSpan w:val="2"/>
            <w:shd w:val="clear" w:color="auto" w:fill="EEECE1"/>
          </w:tcPr>
          <w:p w:rsidR="00234B6E" w:rsidRPr="00B94ED1" w:rsidRDefault="00234B6E" w:rsidP="009F181D">
            <w:pPr>
              <w:rPr>
                <w:rFonts w:ascii="Arial" w:hAnsi="Arial" w:cs="Arial"/>
                <w:b/>
                <w:snapToGrid w:val="0"/>
              </w:rPr>
            </w:pPr>
            <w:r w:rsidRPr="00B94ED1">
              <w:rPr>
                <w:rFonts w:ascii="Arial" w:hAnsi="Arial" w:cs="Arial"/>
                <w:b/>
                <w:snapToGrid w:val="0"/>
              </w:rPr>
              <w:t>Role</w:t>
            </w:r>
          </w:p>
        </w:tc>
        <w:tc>
          <w:tcPr>
            <w:tcW w:w="9443" w:type="dxa"/>
            <w:gridSpan w:val="3"/>
            <w:shd w:val="clear" w:color="auto" w:fill="auto"/>
          </w:tcPr>
          <w:p w:rsidR="00234B6E" w:rsidRPr="00B94ED1" w:rsidRDefault="00234B6E" w:rsidP="009F181D">
            <w:pPr>
              <w:numPr>
                <w:ilvl w:val="0"/>
                <w:numId w:val="3"/>
              </w:numPr>
              <w:rPr>
                <w:rFonts w:ascii="Arial" w:hAnsi="Arial" w:cs="Arial"/>
                <w:snapToGrid w:val="0"/>
              </w:rPr>
            </w:pPr>
            <w:r w:rsidRPr="00B94ED1">
              <w:rPr>
                <w:rFonts w:ascii="Arial" w:hAnsi="Arial" w:cs="Arial"/>
                <w:snapToGrid w:val="0"/>
              </w:rPr>
              <w:t>Gathered requirement.</w:t>
            </w:r>
          </w:p>
          <w:p w:rsidR="00234B6E" w:rsidRPr="00B94ED1" w:rsidRDefault="00234B6E" w:rsidP="009F181D">
            <w:pPr>
              <w:numPr>
                <w:ilvl w:val="0"/>
                <w:numId w:val="3"/>
              </w:numPr>
              <w:rPr>
                <w:rFonts w:ascii="Arial" w:hAnsi="Arial" w:cs="Arial"/>
                <w:snapToGrid w:val="0"/>
              </w:rPr>
            </w:pPr>
            <w:r w:rsidRPr="00B94ED1">
              <w:rPr>
                <w:rFonts w:ascii="Arial" w:hAnsi="Arial" w:cs="Arial"/>
                <w:snapToGrid w:val="0"/>
              </w:rPr>
              <w:t>Estimated efforts.</w:t>
            </w:r>
          </w:p>
          <w:p w:rsidR="00234B6E" w:rsidRPr="00B94ED1" w:rsidRDefault="00234B6E" w:rsidP="009F181D">
            <w:pPr>
              <w:numPr>
                <w:ilvl w:val="0"/>
                <w:numId w:val="3"/>
              </w:numPr>
              <w:rPr>
                <w:rFonts w:ascii="Arial" w:hAnsi="Arial" w:cs="Arial"/>
                <w:snapToGrid w:val="0"/>
              </w:rPr>
            </w:pPr>
            <w:r w:rsidRPr="00B94ED1">
              <w:rPr>
                <w:rFonts w:ascii="Arial" w:hAnsi="Arial" w:cs="Arial"/>
                <w:snapToGrid w:val="0"/>
              </w:rPr>
              <w:t>Designed whole project.</w:t>
            </w:r>
          </w:p>
          <w:p w:rsidR="00234B6E" w:rsidRPr="00B94ED1" w:rsidRDefault="00234B6E" w:rsidP="009F181D">
            <w:pPr>
              <w:numPr>
                <w:ilvl w:val="0"/>
                <w:numId w:val="3"/>
              </w:numPr>
              <w:rPr>
                <w:rFonts w:ascii="Arial" w:hAnsi="Arial" w:cs="Arial"/>
                <w:snapToGrid w:val="0"/>
              </w:rPr>
            </w:pPr>
            <w:r w:rsidRPr="00B94ED1">
              <w:rPr>
                <w:rFonts w:ascii="Arial" w:hAnsi="Arial" w:cs="Arial"/>
                <w:snapToGrid w:val="0"/>
              </w:rPr>
              <w:t>Developed excel utility for easy upload and download of data.</w:t>
            </w:r>
          </w:p>
          <w:p w:rsidR="00234B6E" w:rsidRPr="00B94ED1" w:rsidRDefault="00234B6E" w:rsidP="009F181D">
            <w:pPr>
              <w:numPr>
                <w:ilvl w:val="0"/>
                <w:numId w:val="3"/>
              </w:numPr>
              <w:rPr>
                <w:rFonts w:ascii="Arial" w:hAnsi="Arial" w:cs="Arial"/>
                <w:snapToGrid w:val="0"/>
              </w:rPr>
            </w:pPr>
            <w:r w:rsidRPr="00B94ED1">
              <w:rPr>
                <w:rFonts w:ascii="Arial" w:hAnsi="Arial" w:cs="Arial"/>
                <w:snapToGrid w:val="0"/>
              </w:rPr>
              <w:t>Provided weekly updates to customer.</w:t>
            </w:r>
          </w:p>
          <w:p w:rsidR="00234B6E" w:rsidRPr="00B94ED1" w:rsidRDefault="00234B6E" w:rsidP="009F181D">
            <w:pPr>
              <w:numPr>
                <w:ilvl w:val="0"/>
                <w:numId w:val="3"/>
              </w:numPr>
              <w:rPr>
                <w:rFonts w:ascii="Arial" w:hAnsi="Arial" w:cs="Arial"/>
                <w:b/>
                <w:snapToGrid w:val="0"/>
              </w:rPr>
            </w:pPr>
            <w:r w:rsidRPr="00B94ED1">
              <w:rPr>
                <w:rFonts w:ascii="Arial" w:hAnsi="Arial" w:cs="Arial"/>
                <w:snapToGrid w:val="0"/>
              </w:rPr>
              <w:t>Conducted periodic demos with customer.</w:t>
            </w:r>
          </w:p>
          <w:p w:rsidR="00234B6E" w:rsidRPr="00B94ED1" w:rsidRDefault="00234B6E" w:rsidP="009F181D">
            <w:pPr>
              <w:numPr>
                <w:ilvl w:val="0"/>
                <w:numId w:val="3"/>
              </w:numPr>
              <w:rPr>
                <w:rFonts w:ascii="Arial" w:hAnsi="Arial" w:cs="Arial"/>
                <w:b/>
                <w:snapToGrid w:val="0"/>
              </w:rPr>
            </w:pPr>
            <w:r w:rsidRPr="00B94ED1">
              <w:rPr>
                <w:rFonts w:ascii="Arial" w:hAnsi="Arial" w:cs="Arial"/>
                <w:snapToGrid w:val="0"/>
              </w:rPr>
              <w:t xml:space="preserve">Reviewed code. </w:t>
            </w:r>
          </w:p>
          <w:p w:rsidR="00234B6E" w:rsidRPr="00B94ED1" w:rsidRDefault="00234B6E" w:rsidP="009F181D">
            <w:pPr>
              <w:numPr>
                <w:ilvl w:val="0"/>
                <w:numId w:val="3"/>
              </w:numPr>
              <w:rPr>
                <w:rFonts w:ascii="Arial" w:hAnsi="Arial" w:cs="Arial"/>
                <w:snapToGrid w:val="0"/>
              </w:rPr>
            </w:pPr>
            <w:r w:rsidRPr="00B94ED1">
              <w:rPr>
                <w:rFonts w:ascii="Arial" w:hAnsi="Arial" w:cs="Arial"/>
                <w:snapToGrid w:val="0"/>
              </w:rPr>
              <w:t>Handled client escalations, requirement changes.</w:t>
            </w: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Pr>
                <w:rFonts w:ascii="Arial" w:hAnsi="Arial" w:cs="Arial"/>
                <w:b/>
                <w:snapToGrid w:val="0"/>
              </w:rPr>
              <w:lastRenderedPageBreak/>
              <w:t>Cloud Services used</w:t>
            </w:r>
          </w:p>
        </w:tc>
        <w:tc>
          <w:tcPr>
            <w:tcW w:w="9461" w:type="dxa"/>
            <w:gridSpan w:val="4"/>
          </w:tcPr>
          <w:p w:rsidR="00234B6E" w:rsidRPr="00B94ED1" w:rsidRDefault="00234B6E" w:rsidP="009F181D">
            <w:pPr>
              <w:rPr>
                <w:rFonts w:ascii="Arial" w:hAnsi="Arial" w:cs="Arial"/>
                <w:b/>
                <w:snapToGrid w:val="0"/>
              </w:rPr>
            </w:pPr>
            <w:r>
              <w:rPr>
                <w:rFonts w:ascii="Arial" w:hAnsi="Arial" w:cs="Arial"/>
                <w:b/>
                <w:snapToGrid w:val="0"/>
              </w:rPr>
              <w:t>CPQ version 2016</w:t>
            </w:r>
          </w:p>
        </w:tc>
      </w:tr>
      <w:tr w:rsidR="00234B6E" w:rsidRPr="00B94ED1" w:rsidTr="009F181D">
        <w:tc>
          <w:tcPr>
            <w:tcW w:w="1791" w:type="dxa"/>
            <w:shd w:val="clear" w:color="auto" w:fill="F3F3F3"/>
          </w:tcPr>
          <w:p w:rsidR="00234B6E" w:rsidRDefault="00234B6E" w:rsidP="009F181D">
            <w:pPr>
              <w:rPr>
                <w:rFonts w:ascii="Arial" w:hAnsi="Arial" w:cs="Arial"/>
                <w:b/>
                <w:snapToGrid w:val="0"/>
              </w:rPr>
            </w:pPr>
          </w:p>
        </w:tc>
        <w:tc>
          <w:tcPr>
            <w:tcW w:w="9461" w:type="dxa"/>
            <w:gridSpan w:val="4"/>
          </w:tcPr>
          <w:p w:rsidR="00234B6E" w:rsidRDefault="00234B6E" w:rsidP="009F181D">
            <w:pPr>
              <w:rPr>
                <w:rFonts w:ascii="Arial" w:hAnsi="Arial" w:cs="Arial"/>
                <w:b/>
                <w:snapToGrid w:val="0"/>
              </w:rPr>
            </w:pP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sidRPr="00B94ED1">
              <w:rPr>
                <w:rFonts w:ascii="Arial" w:hAnsi="Arial" w:cs="Arial"/>
                <w:b/>
                <w:snapToGrid w:val="0"/>
              </w:rPr>
              <w:t>Project</w:t>
            </w:r>
          </w:p>
        </w:tc>
        <w:tc>
          <w:tcPr>
            <w:tcW w:w="9461" w:type="dxa"/>
            <w:gridSpan w:val="4"/>
          </w:tcPr>
          <w:p w:rsidR="00234B6E" w:rsidRPr="00B94ED1" w:rsidRDefault="00234B6E" w:rsidP="009F181D">
            <w:pPr>
              <w:rPr>
                <w:rFonts w:ascii="Arial" w:hAnsi="Arial" w:cs="Arial"/>
                <w:b/>
                <w:snapToGrid w:val="0"/>
              </w:rPr>
            </w:pPr>
            <w:r>
              <w:rPr>
                <w:rFonts w:ascii="Arial" w:hAnsi="Arial" w:cs="Arial"/>
                <w:b/>
                <w:snapToGrid w:val="0"/>
              </w:rPr>
              <w:t>OTM implementation</w:t>
            </w: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sidRPr="00B94ED1">
              <w:rPr>
                <w:rFonts w:ascii="Arial" w:hAnsi="Arial" w:cs="Arial"/>
                <w:b/>
                <w:snapToGrid w:val="0"/>
              </w:rPr>
              <w:t>Client</w:t>
            </w:r>
          </w:p>
        </w:tc>
        <w:tc>
          <w:tcPr>
            <w:tcW w:w="9461" w:type="dxa"/>
            <w:gridSpan w:val="4"/>
          </w:tcPr>
          <w:p w:rsidR="00234B6E" w:rsidRPr="00B94ED1" w:rsidRDefault="00234B6E" w:rsidP="009F181D">
            <w:pPr>
              <w:rPr>
                <w:rFonts w:ascii="Arial" w:hAnsi="Arial" w:cs="Arial"/>
                <w:b/>
                <w:snapToGrid w:val="0"/>
              </w:rPr>
            </w:pPr>
            <w:r>
              <w:rPr>
                <w:rFonts w:ascii="Arial" w:hAnsi="Arial" w:cs="Arial"/>
                <w:b/>
                <w:snapToGrid w:val="0"/>
              </w:rPr>
              <w:t>Fortune 500 manufacturing company</w:t>
            </w: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sidRPr="00B94ED1">
              <w:rPr>
                <w:rFonts w:ascii="Arial" w:hAnsi="Arial" w:cs="Arial"/>
                <w:b/>
                <w:snapToGrid w:val="0"/>
              </w:rPr>
              <w:t>Description</w:t>
            </w:r>
          </w:p>
        </w:tc>
        <w:tc>
          <w:tcPr>
            <w:tcW w:w="9461" w:type="dxa"/>
            <w:gridSpan w:val="4"/>
          </w:tcPr>
          <w:p w:rsidR="00234B6E" w:rsidRPr="00B94ED1" w:rsidRDefault="00234B6E" w:rsidP="009F181D">
            <w:pPr>
              <w:rPr>
                <w:rFonts w:ascii="Arial" w:hAnsi="Arial" w:cs="Arial"/>
                <w:snapToGrid w:val="0"/>
              </w:rPr>
            </w:pPr>
            <w:r>
              <w:rPr>
                <w:rFonts w:ascii="Arial" w:hAnsi="Arial" w:cs="Arial"/>
                <w:snapToGrid w:val="0"/>
              </w:rPr>
              <w:t xml:space="preserve">Customer wants to integrate Oracle EBS with Oracle OTM so that shipments can be automated. EBS sends PO data to OTM via SOA for specific </w:t>
            </w:r>
            <w:proofErr w:type="spellStart"/>
            <w:r>
              <w:rPr>
                <w:rFonts w:ascii="Arial" w:hAnsi="Arial" w:cs="Arial"/>
                <w:snapToGrid w:val="0"/>
              </w:rPr>
              <w:t>inco</w:t>
            </w:r>
            <w:proofErr w:type="spellEnd"/>
            <w:r>
              <w:rPr>
                <w:rFonts w:ascii="Arial" w:hAnsi="Arial" w:cs="Arial"/>
                <w:snapToGrid w:val="0"/>
              </w:rPr>
              <w:t xml:space="preserve"> terms. All sales orders are routed through OTM.    </w:t>
            </w:r>
          </w:p>
        </w:tc>
      </w:tr>
      <w:tr w:rsidR="00234B6E" w:rsidRPr="00B94ED1" w:rsidTr="009F181D">
        <w:tc>
          <w:tcPr>
            <w:tcW w:w="1791" w:type="dxa"/>
            <w:shd w:val="clear" w:color="auto" w:fill="F3F3F3"/>
          </w:tcPr>
          <w:p w:rsidR="00234B6E" w:rsidRPr="00B94ED1" w:rsidRDefault="00234B6E" w:rsidP="009F181D">
            <w:pPr>
              <w:rPr>
                <w:rFonts w:ascii="Arial" w:hAnsi="Arial" w:cs="Arial"/>
                <w:b/>
                <w:snapToGrid w:val="0"/>
              </w:rPr>
            </w:pPr>
            <w:r w:rsidRPr="00B94ED1">
              <w:rPr>
                <w:rFonts w:ascii="Arial" w:hAnsi="Arial" w:cs="Arial"/>
                <w:b/>
                <w:snapToGrid w:val="0"/>
              </w:rPr>
              <w:t>Role</w:t>
            </w:r>
          </w:p>
        </w:tc>
        <w:tc>
          <w:tcPr>
            <w:tcW w:w="9461" w:type="dxa"/>
            <w:gridSpan w:val="4"/>
          </w:tcPr>
          <w:p w:rsidR="00234B6E" w:rsidRPr="00F76D3B" w:rsidRDefault="00234B6E" w:rsidP="009F181D">
            <w:pPr>
              <w:pStyle w:val="ListParagraph"/>
              <w:numPr>
                <w:ilvl w:val="0"/>
                <w:numId w:val="4"/>
              </w:numPr>
              <w:rPr>
                <w:rFonts w:ascii="Arial" w:hAnsi="Arial" w:cs="Arial"/>
                <w:snapToGrid w:val="0"/>
              </w:rPr>
            </w:pPr>
            <w:r w:rsidRPr="00F76D3B">
              <w:rPr>
                <w:rFonts w:ascii="Arial" w:hAnsi="Arial" w:cs="Arial"/>
                <w:snapToGrid w:val="0"/>
              </w:rPr>
              <w:t>Migrated historical data for functional entities like</w:t>
            </w:r>
          </w:p>
          <w:p w:rsidR="00234B6E" w:rsidRDefault="00234B6E" w:rsidP="009F181D">
            <w:pPr>
              <w:pStyle w:val="ListParagraph"/>
              <w:numPr>
                <w:ilvl w:val="0"/>
                <w:numId w:val="11"/>
              </w:numPr>
              <w:rPr>
                <w:rFonts w:ascii="Arial" w:hAnsi="Arial" w:cs="Arial"/>
                <w:snapToGrid w:val="0"/>
              </w:rPr>
            </w:pPr>
            <w:r>
              <w:rPr>
                <w:rFonts w:ascii="Arial" w:hAnsi="Arial" w:cs="Arial"/>
                <w:snapToGrid w:val="0"/>
              </w:rPr>
              <w:t>PO</w:t>
            </w:r>
          </w:p>
          <w:p w:rsidR="00234B6E" w:rsidRDefault="00234B6E" w:rsidP="009F181D">
            <w:pPr>
              <w:pStyle w:val="ListParagraph"/>
              <w:numPr>
                <w:ilvl w:val="0"/>
                <w:numId w:val="11"/>
              </w:numPr>
              <w:rPr>
                <w:rFonts w:ascii="Arial" w:hAnsi="Arial" w:cs="Arial"/>
                <w:snapToGrid w:val="0"/>
              </w:rPr>
            </w:pPr>
            <w:r>
              <w:rPr>
                <w:rFonts w:ascii="Arial" w:hAnsi="Arial" w:cs="Arial"/>
                <w:snapToGrid w:val="0"/>
              </w:rPr>
              <w:t>SO</w:t>
            </w:r>
          </w:p>
          <w:p w:rsidR="00234B6E" w:rsidRPr="00F76D3B" w:rsidRDefault="00234B6E" w:rsidP="009F181D">
            <w:pPr>
              <w:pStyle w:val="ListParagraph"/>
              <w:numPr>
                <w:ilvl w:val="0"/>
                <w:numId w:val="11"/>
              </w:numPr>
              <w:rPr>
                <w:rFonts w:ascii="Arial" w:hAnsi="Arial" w:cs="Arial"/>
                <w:snapToGrid w:val="0"/>
              </w:rPr>
            </w:pPr>
            <w:r>
              <w:rPr>
                <w:rFonts w:ascii="Arial" w:hAnsi="Arial" w:cs="Arial"/>
                <w:snapToGrid w:val="0"/>
              </w:rPr>
              <w:t>Invoices</w:t>
            </w:r>
          </w:p>
          <w:p w:rsidR="00234B6E" w:rsidRPr="00F76D3B" w:rsidRDefault="00234B6E" w:rsidP="009F181D">
            <w:pPr>
              <w:pStyle w:val="ListParagraph"/>
              <w:numPr>
                <w:ilvl w:val="0"/>
                <w:numId w:val="4"/>
              </w:numPr>
              <w:rPr>
                <w:rFonts w:ascii="Arial" w:hAnsi="Arial" w:cs="Arial"/>
                <w:snapToGrid w:val="0"/>
              </w:rPr>
            </w:pPr>
            <w:r>
              <w:rPr>
                <w:rFonts w:ascii="Arial" w:hAnsi="Arial" w:cs="Arial"/>
                <w:snapToGrid w:val="0"/>
              </w:rPr>
              <w:t xml:space="preserve">Customized SOA BPEL process to send more attributes to OTM. </w:t>
            </w:r>
          </w:p>
          <w:p w:rsidR="00234B6E" w:rsidRPr="00B94ED1" w:rsidRDefault="00234B6E" w:rsidP="009F181D">
            <w:pPr>
              <w:numPr>
                <w:ilvl w:val="0"/>
                <w:numId w:val="4"/>
              </w:numPr>
              <w:rPr>
                <w:rFonts w:ascii="Arial" w:hAnsi="Arial" w:cs="Arial"/>
                <w:b/>
                <w:snapToGrid w:val="0"/>
              </w:rPr>
            </w:pPr>
            <w:r w:rsidRPr="00B94ED1">
              <w:rPr>
                <w:rFonts w:ascii="Arial" w:hAnsi="Arial" w:cs="Arial"/>
                <w:snapToGrid w:val="0"/>
              </w:rPr>
              <w:t>Code review and mentoring.</w:t>
            </w:r>
          </w:p>
          <w:p w:rsidR="00234B6E" w:rsidRPr="00974CA9" w:rsidRDefault="00234B6E" w:rsidP="009F181D">
            <w:pPr>
              <w:numPr>
                <w:ilvl w:val="0"/>
                <w:numId w:val="4"/>
              </w:numPr>
              <w:rPr>
                <w:rFonts w:ascii="Arial" w:hAnsi="Arial" w:cs="Arial"/>
                <w:b/>
                <w:snapToGrid w:val="0"/>
              </w:rPr>
            </w:pPr>
            <w:r w:rsidRPr="00B94ED1">
              <w:rPr>
                <w:rFonts w:ascii="Arial" w:hAnsi="Arial" w:cs="Arial"/>
                <w:snapToGrid w:val="0"/>
              </w:rPr>
              <w:t>Query tuning for performance improvement.</w:t>
            </w:r>
          </w:p>
          <w:p w:rsidR="00234B6E" w:rsidRPr="00B94ED1" w:rsidRDefault="00234B6E" w:rsidP="009F181D">
            <w:pPr>
              <w:numPr>
                <w:ilvl w:val="0"/>
                <w:numId w:val="4"/>
              </w:numPr>
              <w:rPr>
                <w:rFonts w:ascii="Arial" w:hAnsi="Arial" w:cs="Arial"/>
                <w:b/>
                <w:snapToGrid w:val="0"/>
              </w:rPr>
            </w:pPr>
            <w:r>
              <w:rPr>
                <w:rFonts w:ascii="Arial" w:hAnsi="Arial" w:cs="Arial"/>
                <w:snapToGrid w:val="0"/>
              </w:rPr>
              <w:t>Designed integration between EBS and OTM such as customer, exchange rate etc.</w:t>
            </w:r>
          </w:p>
        </w:tc>
      </w:tr>
      <w:tr w:rsidR="00234B6E" w:rsidRPr="00B94ED1" w:rsidTr="009F181D">
        <w:trPr>
          <w:trHeight w:val="146"/>
        </w:trPr>
        <w:tc>
          <w:tcPr>
            <w:tcW w:w="1791" w:type="dxa"/>
            <w:shd w:val="clear" w:color="auto" w:fill="F3F3F3"/>
          </w:tcPr>
          <w:p w:rsidR="00234B6E" w:rsidRPr="00B94ED1" w:rsidRDefault="00234B6E" w:rsidP="009F181D">
            <w:pPr>
              <w:rPr>
                <w:rFonts w:ascii="Arial" w:hAnsi="Arial" w:cs="Arial"/>
                <w:b/>
                <w:snapToGrid w:val="0"/>
              </w:rPr>
            </w:pPr>
            <w:r w:rsidRPr="00B94ED1">
              <w:rPr>
                <w:rFonts w:ascii="Arial" w:hAnsi="Arial" w:cs="Arial"/>
                <w:b/>
                <w:snapToGrid w:val="0"/>
              </w:rPr>
              <w:t>Software’s used</w:t>
            </w:r>
          </w:p>
        </w:tc>
        <w:tc>
          <w:tcPr>
            <w:tcW w:w="1719" w:type="dxa"/>
            <w:gridSpan w:val="2"/>
          </w:tcPr>
          <w:p w:rsidR="00234B6E" w:rsidRPr="00B94ED1" w:rsidRDefault="00234B6E" w:rsidP="009F181D">
            <w:pPr>
              <w:ind w:left="-18"/>
              <w:jc w:val="both"/>
              <w:rPr>
                <w:rFonts w:ascii="Arial" w:hAnsi="Arial" w:cs="Arial"/>
                <w:b/>
                <w:bCs/>
              </w:rPr>
            </w:pPr>
            <w:r w:rsidRPr="00B94ED1">
              <w:rPr>
                <w:rFonts w:ascii="Arial" w:hAnsi="Arial" w:cs="Arial"/>
                <w:b/>
                <w:bCs/>
              </w:rPr>
              <w:t>Database</w:t>
            </w:r>
          </w:p>
        </w:tc>
        <w:tc>
          <w:tcPr>
            <w:tcW w:w="7742" w:type="dxa"/>
            <w:gridSpan w:val="2"/>
          </w:tcPr>
          <w:p w:rsidR="00234B6E" w:rsidRPr="00B94ED1" w:rsidRDefault="00234B6E" w:rsidP="009F181D">
            <w:pPr>
              <w:ind w:left="-18"/>
              <w:jc w:val="both"/>
              <w:rPr>
                <w:rFonts w:ascii="Arial" w:hAnsi="Arial" w:cs="Arial"/>
              </w:rPr>
            </w:pPr>
            <w:r w:rsidRPr="00B94ED1">
              <w:rPr>
                <w:rFonts w:ascii="Arial" w:hAnsi="Arial" w:cs="Arial"/>
              </w:rPr>
              <w:t>Oracle 12c</w:t>
            </w:r>
          </w:p>
        </w:tc>
      </w:tr>
      <w:tr w:rsidR="00234B6E" w:rsidRPr="00B94ED1" w:rsidTr="009F181D">
        <w:trPr>
          <w:trHeight w:val="146"/>
        </w:trPr>
        <w:tc>
          <w:tcPr>
            <w:tcW w:w="1791" w:type="dxa"/>
            <w:shd w:val="clear" w:color="auto" w:fill="F3F3F3"/>
          </w:tcPr>
          <w:p w:rsidR="00234B6E" w:rsidRPr="00B94ED1" w:rsidRDefault="00234B6E" w:rsidP="009F181D">
            <w:pPr>
              <w:rPr>
                <w:rFonts w:ascii="Arial" w:hAnsi="Arial" w:cs="Arial"/>
                <w:b/>
                <w:snapToGrid w:val="0"/>
              </w:rPr>
            </w:pPr>
          </w:p>
        </w:tc>
        <w:tc>
          <w:tcPr>
            <w:tcW w:w="1719" w:type="dxa"/>
            <w:gridSpan w:val="2"/>
          </w:tcPr>
          <w:p w:rsidR="00234B6E" w:rsidRPr="00B94ED1" w:rsidRDefault="00234B6E" w:rsidP="009F181D">
            <w:pPr>
              <w:ind w:left="-18"/>
              <w:jc w:val="both"/>
              <w:rPr>
                <w:rFonts w:ascii="Arial" w:hAnsi="Arial" w:cs="Arial"/>
                <w:b/>
                <w:bCs/>
              </w:rPr>
            </w:pPr>
            <w:r w:rsidRPr="00B94ED1">
              <w:rPr>
                <w:rFonts w:ascii="Arial" w:hAnsi="Arial" w:cs="Arial"/>
                <w:b/>
                <w:bCs/>
              </w:rPr>
              <w:t>Tools</w:t>
            </w:r>
          </w:p>
        </w:tc>
        <w:tc>
          <w:tcPr>
            <w:tcW w:w="7742" w:type="dxa"/>
            <w:gridSpan w:val="2"/>
          </w:tcPr>
          <w:p w:rsidR="00234B6E" w:rsidRPr="00B94ED1" w:rsidRDefault="00234B6E" w:rsidP="009F181D">
            <w:pPr>
              <w:tabs>
                <w:tab w:val="left" w:pos="7410"/>
              </w:tabs>
              <w:rPr>
                <w:rFonts w:ascii="Arial" w:hAnsi="Arial" w:cs="Arial"/>
              </w:rPr>
            </w:pPr>
            <w:r w:rsidRPr="00B94ED1">
              <w:rPr>
                <w:rFonts w:ascii="Arial" w:hAnsi="Arial" w:cs="Arial"/>
              </w:rPr>
              <w:t xml:space="preserve">PL/SQL, SQL*Plus, </w:t>
            </w:r>
            <w:r>
              <w:rPr>
                <w:rFonts w:ascii="Arial" w:hAnsi="Arial" w:cs="Arial"/>
              </w:rPr>
              <w:t>OTM Ver. 6.0, SOA 12c.</w:t>
            </w:r>
          </w:p>
        </w:tc>
      </w:tr>
      <w:tr w:rsidR="00234B6E" w:rsidRPr="00B94ED1" w:rsidTr="009F181D">
        <w:trPr>
          <w:trHeight w:val="146"/>
        </w:trPr>
        <w:tc>
          <w:tcPr>
            <w:tcW w:w="1791" w:type="dxa"/>
            <w:shd w:val="clear" w:color="auto" w:fill="F3F3F3"/>
          </w:tcPr>
          <w:p w:rsidR="00234B6E" w:rsidRPr="00B94ED1" w:rsidRDefault="00234B6E" w:rsidP="009F181D">
            <w:pPr>
              <w:rPr>
                <w:rFonts w:ascii="Arial" w:hAnsi="Arial" w:cs="Arial"/>
                <w:b/>
                <w:snapToGrid w:val="0"/>
              </w:rPr>
            </w:pPr>
          </w:p>
        </w:tc>
        <w:tc>
          <w:tcPr>
            <w:tcW w:w="1719" w:type="dxa"/>
            <w:gridSpan w:val="2"/>
          </w:tcPr>
          <w:p w:rsidR="00234B6E" w:rsidRPr="00B94ED1" w:rsidRDefault="00234B6E" w:rsidP="009F181D">
            <w:pPr>
              <w:ind w:left="-18"/>
              <w:jc w:val="both"/>
              <w:rPr>
                <w:rFonts w:ascii="Arial" w:hAnsi="Arial" w:cs="Arial"/>
                <w:b/>
                <w:bCs/>
              </w:rPr>
            </w:pPr>
            <w:r w:rsidRPr="00B94ED1">
              <w:rPr>
                <w:rFonts w:ascii="Arial" w:hAnsi="Arial" w:cs="Arial"/>
                <w:b/>
                <w:bCs/>
              </w:rPr>
              <w:t>ERP Software</w:t>
            </w:r>
          </w:p>
        </w:tc>
        <w:tc>
          <w:tcPr>
            <w:tcW w:w="7742" w:type="dxa"/>
            <w:gridSpan w:val="2"/>
          </w:tcPr>
          <w:p w:rsidR="00234B6E" w:rsidRPr="00B94ED1" w:rsidRDefault="00234B6E" w:rsidP="009F181D">
            <w:pPr>
              <w:ind w:left="-18"/>
              <w:jc w:val="both"/>
              <w:rPr>
                <w:rFonts w:ascii="Arial" w:hAnsi="Arial" w:cs="Arial"/>
              </w:rPr>
            </w:pPr>
            <w:r w:rsidRPr="00B94ED1">
              <w:rPr>
                <w:rFonts w:ascii="Arial" w:hAnsi="Arial" w:cs="Arial"/>
              </w:rPr>
              <w:t>Oracle EBS 12c</w:t>
            </w:r>
          </w:p>
        </w:tc>
      </w:tr>
    </w:tbl>
    <w:p w:rsidR="00234B6E" w:rsidRDefault="00234B6E" w:rsidP="00964402"/>
    <w:p w:rsidR="00B94ED1" w:rsidRDefault="00B94ED1" w:rsidP="00964402"/>
    <w:p w:rsidR="00B94ED1" w:rsidRPr="00B94ED1" w:rsidRDefault="00B94ED1" w:rsidP="00964402"/>
    <w:p w:rsidR="00FE0388" w:rsidRPr="00B94ED1" w:rsidRDefault="00FE0388" w:rsidP="00964402"/>
    <w:tbl>
      <w:tblPr>
        <w:tblW w:w="1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4"/>
        <w:gridCol w:w="7"/>
        <w:gridCol w:w="1947"/>
        <w:gridCol w:w="5442"/>
        <w:gridCol w:w="2072"/>
      </w:tblGrid>
      <w:tr w:rsidR="00087E0E" w:rsidRPr="00B94ED1" w:rsidTr="007A0B21">
        <w:tc>
          <w:tcPr>
            <w:tcW w:w="9180" w:type="dxa"/>
            <w:gridSpan w:val="4"/>
            <w:shd w:val="clear" w:color="auto" w:fill="F3F3F3"/>
          </w:tcPr>
          <w:p w:rsidR="00087E0E" w:rsidRPr="00B94ED1" w:rsidRDefault="00087E0E" w:rsidP="00964402">
            <w:pPr>
              <w:rPr>
                <w:rFonts w:ascii="Arial" w:hAnsi="Arial" w:cs="Arial"/>
                <w:b/>
                <w:snapToGrid w:val="0"/>
              </w:rPr>
            </w:pPr>
            <w:r w:rsidRPr="00B94ED1">
              <w:rPr>
                <w:rFonts w:ascii="Arial" w:hAnsi="Arial" w:cs="Arial"/>
              </w:rPr>
              <w:br w:type="page"/>
            </w:r>
            <w:r w:rsidRPr="00B94ED1">
              <w:rPr>
                <w:rFonts w:ascii="Arial" w:hAnsi="Arial" w:cs="Arial"/>
                <w:b/>
                <w:snapToGrid w:val="0"/>
              </w:rPr>
              <w:t xml:space="preserve">Employer – </w:t>
            </w:r>
            <w:r w:rsidRPr="00B94ED1">
              <w:rPr>
                <w:rFonts w:ascii="Arial" w:hAnsi="Arial" w:cs="Arial"/>
                <w:b/>
              </w:rPr>
              <w:t>Accenture</w:t>
            </w:r>
          </w:p>
        </w:tc>
        <w:tc>
          <w:tcPr>
            <w:tcW w:w="2072" w:type="dxa"/>
          </w:tcPr>
          <w:p w:rsidR="00087E0E" w:rsidRPr="00B94ED1" w:rsidRDefault="00087E0E" w:rsidP="00964402">
            <w:pPr>
              <w:rPr>
                <w:rFonts w:ascii="Arial" w:hAnsi="Arial" w:cs="Arial"/>
                <w:b/>
                <w:snapToGrid w:val="0"/>
              </w:rPr>
            </w:pPr>
            <w:r w:rsidRPr="00B94ED1">
              <w:rPr>
                <w:rFonts w:ascii="Arial" w:hAnsi="Arial" w:cs="Arial"/>
                <w:b/>
                <w:snapToGrid w:val="0"/>
              </w:rPr>
              <w:t xml:space="preserve">From: Aug -2011 </w:t>
            </w:r>
          </w:p>
          <w:p w:rsidR="00087E0E" w:rsidRPr="00B94ED1" w:rsidRDefault="00087E0E" w:rsidP="00964402">
            <w:pPr>
              <w:rPr>
                <w:rFonts w:ascii="Arial" w:hAnsi="Arial" w:cs="Arial"/>
                <w:b/>
                <w:snapToGrid w:val="0"/>
              </w:rPr>
            </w:pPr>
            <w:r w:rsidRPr="00B94ED1">
              <w:rPr>
                <w:rFonts w:ascii="Arial" w:hAnsi="Arial" w:cs="Arial"/>
                <w:b/>
                <w:snapToGrid w:val="0"/>
              </w:rPr>
              <w:t>To:      Nov-2013</w:t>
            </w:r>
          </w:p>
        </w:tc>
      </w:tr>
      <w:tr w:rsidR="00241565" w:rsidRPr="00B94ED1" w:rsidTr="009905C5">
        <w:tc>
          <w:tcPr>
            <w:tcW w:w="1791" w:type="dxa"/>
            <w:gridSpan w:val="2"/>
            <w:shd w:val="clear" w:color="auto" w:fill="F3F3F3"/>
          </w:tcPr>
          <w:p w:rsidR="00241565" w:rsidRPr="00B94ED1" w:rsidRDefault="00241565" w:rsidP="00964402">
            <w:pPr>
              <w:rPr>
                <w:rFonts w:ascii="Arial" w:hAnsi="Arial" w:cs="Arial"/>
                <w:b/>
                <w:snapToGrid w:val="0"/>
              </w:rPr>
            </w:pPr>
            <w:r w:rsidRPr="00B94ED1">
              <w:rPr>
                <w:rFonts w:ascii="Arial" w:hAnsi="Arial" w:cs="Arial"/>
                <w:b/>
                <w:snapToGrid w:val="0"/>
              </w:rPr>
              <w:t>Project</w:t>
            </w:r>
          </w:p>
        </w:tc>
        <w:tc>
          <w:tcPr>
            <w:tcW w:w="9461" w:type="dxa"/>
            <w:gridSpan w:val="3"/>
          </w:tcPr>
          <w:p w:rsidR="00241565" w:rsidRPr="00B94ED1" w:rsidRDefault="00241565" w:rsidP="00964402">
            <w:pPr>
              <w:rPr>
                <w:rFonts w:ascii="Arial" w:hAnsi="Arial" w:cs="Arial"/>
                <w:b/>
                <w:snapToGrid w:val="0"/>
              </w:rPr>
            </w:pPr>
            <w:r w:rsidRPr="00B94ED1">
              <w:rPr>
                <w:rFonts w:ascii="Arial" w:hAnsi="Arial" w:cs="Arial"/>
                <w:b/>
                <w:snapToGrid w:val="0"/>
              </w:rPr>
              <w:t>Product master repository (PMR)</w:t>
            </w:r>
            <w:r w:rsidR="003F643C" w:rsidRPr="00B94ED1">
              <w:rPr>
                <w:rFonts w:ascii="Arial" w:hAnsi="Arial" w:cs="Arial"/>
                <w:b/>
                <w:snapToGrid w:val="0"/>
              </w:rPr>
              <w:t>, Javelin SIT project</w:t>
            </w:r>
            <w:r w:rsidR="00204841" w:rsidRPr="00B94ED1">
              <w:rPr>
                <w:rFonts w:ascii="Arial" w:hAnsi="Arial" w:cs="Arial"/>
                <w:b/>
                <w:snapToGrid w:val="0"/>
              </w:rPr>
              <w:t xml:space="preserve"> (Both project </w:t>
            </w:r>
            <w:r w:rsidR="005D41F3" w:rsidRPr="00B94ED1">
              <w:rPr>
                <w:rFonts w:ascii="Arial" w:hAnsi="Arial" w:cs="Arial"/>
                <w:b/>
                <w:snapToGrid w:val="0"/>
              </w:rPr>
              <w:t xml:space="preserve">were </w:t>
            </w:r>
            <w:r w:rsidR="00204841" w:rsidRPr="00B94ED1">
              <w:rPr>
                <w:rFonts w:ascii="Arial" w:hAnsi="Arial" w:cs="Arial"/>
                <w:b/>
                <w:snapToGrid w:val="0"/>
              </w:rPr>
              <w:t>running parallel)</w:t>
            </w:r>
          </w:p>
        </w:tc>
      </w:tr>
      <w:tr w:rsidR="00241565" w:rsidRPr="00B94ED1" w:rsidTr="009905C5">
        <w:tc>
          <w:tcPr>
            <w:tcW w:w="1791" w:type="dxa"/>
            <w:gridSpan w:val="2"/>
            <w:shd w:val="clear" w:color="auto" w:fill="F3F3F3"/>
          </w:tcPr>
          <w:p w:rsidR="00241565" w:rsidRPr="00B94ED1" w:rsidRDefault="00241565" w:rsidP="00964402">
            <w:pPr>
              <w:rPr>
                <w:rFonts w:ascii="Arial" w:hAnsi="Arial" w:cs="Arial"/>
                <w:b/>
                <w:snapToGrid w:val="0"/>
              </w:rPr>
            </w:pPr>
            <w:r w:rsidRPr="00B94ED1">
              <w:rPr>
                <w:rFonts w:ascii="Arial" w:hAnsi="Arial" w:cs="Arial"/>
                <w:b/>
                <w:snapToGrid w:val="0"/>
              </w:rPr>
              <w:t>Client</w:t>
            </w:r>
          </w:p>
        </w:tc>
        <w:tc>
          <w:tcPr>
            <w:tcW w:w="9461" w:type="dxa"/>
            <w:gridSpan w:val="3"/>
          </w:tcPr>
          <w:p w:rsidR="00241565" w:rsidRPr="00B94ED1" w:rsidRDefault="00241565" w:rsidP="00964402">
            <w:pPr>
              <w:rPr>
                <w:rFonts w:ascii="Arial" w:hAnsi="Arial" w:cs="Arial"/>
                <w:b/>
                <w:snapToGrid w:val="0"/>
              </w:rPr>
            </w:pPr>
            <w:r w:rsidRPr="00B94ED1">
              <w:rPr>
                <w:rFonts w:ascii="Arial" w:hAnsi="Arial" w:cs="Arial"/>
                <w:b/>
                <w:snapToGrid w:val="0"/>
              </w:rPr>
              <w:t>Merck</w:t>
            </w:r>
          </w:p>
        </w:tc>
      </w:tr>
      <w:tr w:rsidR="00241565" w:rsidRPr="00B94ED1" w:rsidTr="009905C5">
        <w:tc>
          <w:tcPr>
            <w:tcW w:w="1784" w:type="dxa"/>
            <w:shd w:val="clear" w:color="auto" w:fill="F3F3F3"/>
          </w:tcPr>
          <w:p w:rsidR="00241565" w:rsidRPr="00B94ED1" w:rsidRDefault="00241565" w:rsidP="00964402">
            <w:pPr>
              <w:widowControl/>
              <w:jc w:val="both"/>
              <w:rPr>
                <w:rFonts w:ascii="Arial" w:hAnsi="Arial" w:cs="Arial"/>
                <w:b/>
                <w:snapToGrid w:val="0"/>
              </w:rPr>
            </w:pPr>
            <w:r w:rsidRPr="00B94ED1">
              <w:rPr>
                <w:rFonts w:ascii="Arial" w:hAnsi="Arial" w:cs="Arial"/>
                <w:b/>
              </w:rPr>
              <w:t>Description</w:t>
            </w:r>
          </w:p>
        </w:tc>
        <w:tc>
          <w:tcPr>
            <w:tcW w:w="9468" w:type="dxa"/>
            <w:gridSpan w:val="4"/>
          </w:tcPr>
          <w:p w:rsidR="00241565" w:rsidRPr="00B94ED1" w:rsidRDefault="002A57E9" w:rsidP="00964402">
            <w:pPr>
              <w:widowControl/>
              <w:jc w:val="both"/>
              <w:rPr>
                <w:rFonts w:ascii="Arial" w:hAnsi="Arial" w:cs="Arial"/>
                <w:bCs/>
                <w:snapToGrid w:val="0"/>
              </w:rPr>
            </w:pPr>
            <w:r w:rsidRPr="00B94ED1">
              <w:rPr>
                <w:rFonts w:ascii="Arial" w:hAnsi="Arial" w:cs="Arial"/>
                <w:bCs/>
                <w:snapToGrid w:val="0"/>
              </w:rPr>
              <w:t xml:space="preserve">PMR is legacy system and is marked for decommissioning. Transaction processing is already moved to other system. It was a data migration project. </w:t>
            </w:r>
            <w:r w:rsidR="00815E5F" w:rsidRPr="00B94ED1">
              <w:rPr>
                <w:rFonts w:ascii="Arial" w:hAnsi="Arial" w:cs="Arial"/>
                <w:bCs/>
                <w:snapToGrid w:val="0"/>
              </w:rPr>
              <w:t xml:space="preserve">All historic data migrated to divisional data ware house. </w:t>
            </w:r>
          </w:p>
          <w:p w:rsidR="00204841" w:rsidRPr="00B94ED1" w:rsidRDefault="00204841" w:rsidP="00964402">
            <w:pPr>
              <w:widowControl/>
              <w:jc w:val="both"/>
              <w:rPr>
                <w:rFonts w:ascii="Arial" w:hAnsi="Arial" w:cs="Arial"/>
                <w:bCs/>
                <w:snapToGrid w:val="0"/>
              </w:rPr>
            </w:pPr>
          </w:p>
          <w:p w:rsidR="00204841" w:rsidRPr="00B94ED1" w:rsidRDefault="00204841" w:rsidP="00964402">
            <w:pPr>
              <w:widowControl/>
              <w:jc w:val="both"/>
              <w:rPr>
                <w:rFonts w:ascii="Arial" w:hAnsi="Arial" w:cs="Arial"/>
                <w:bCs/>
                <w:snapToGrid w:val="0"/>
              </w:rPr>
            </w:pPr>
            <w:r w:rsidRPr="00B94ED1">
              <w:rPr>
                <w:rFonts w:ascii="Arial" w:hAnsi="Arial" w:cs="Arial"/>
                <w:bCs/>
                <w:snapToGrid w:val="0"/>
              </w:rPr>
              <w:t xml:space="preserve">Javelin feeds customer related data to DDW. </w:t>
            </w:r>
            <w:r w:rsidR="00CB5B0E" w:rsidRPr="00B94ED1">
              <w:rPr>
                <w:rFonts w:ascii="Arial" w:hAnsi="Arial" w:cs="Arial"/>
                <w:bCs/>
                <w:snapToGrid w:val="0"/>
              </w:rPr>
              <w:t xml:space="preserve">DDW merges data gathered from various applications to generate one single reference data. </w:t>
            </w:r>
          </w:p>
        </w:tc>
      </w:tr>
      <w:tr w:rsidR="00241565" w:rsidRPr="00B94ED1" w:rsidTr="009905C5">
        <w:tc>
          <w:tcPr>
            <w:tcW w:w="1784" w:type="dxa"/>
            <w:shd w:val="clear" w:color="auto" w:fill="F3F3F3"/>
          </w:tcPr>
          <w:p w:rsidR="00241565" w:rsidRPr="00B94ED1" w:rsidRDefault="00241565" w:rsidP="00964402">
            <w:pPr>
              <w:widowControl/>
              <w:jc w:val="both"/>
              <w:rPr>
                <w:rFonts w:ascii="Arial" w:hAnsi="Arial" w:cs="Arial"/>
                <w:b/>
              </w:rPr>
            </w:pPr>
            <w:r w:rsidRPr="00B94ED1">
              <w:rPr>
                <w:rFonts w:ascii="Arial" w:hAnsi="Arial" w:cs="Arial"/>
                <w:b/>
              </w:rPr>
              <w:t>Role</w:t>
            </w:r>
            <w:r w:rsidR="00204841" w:rsidRPr="00B94ED1">
              <w:rPr>
                <w:rFonts w:ascii="Arial" w:hAnsi="Arial" w:cs="Arial"/>
                <w:b/>
              </w:rPr>
              <w:t xml:space="preserve"> in PMR</w:t>
            </w:r>
          </w:p>
        </w:tc>
        <w:tc>
          <w:tcPr>
            <w:tcW w:w="9468" w:type="dxa"/>
            <w:gridSpan w:val="4"/>
          </w:tcPr>
          <w:p w:rsidR="00241565" w:rsidRPr="00B94ED1" w:rsidRDefault="00437430" w:rsidP="00964402">
            <w:pPr>
              <w:numPr>
                <w:ilvl w:val="0"/>
                <w:numId w:val="1"/>
              </w:numPr>
              <w:tabs>
                <w:tab w:val="clear" w:pos="2160"/>
                <w:tab w:val="num" w:pos="252"/>
              </w:tabs>
              <w:ind w:left="274" w:hanging="274"/>
              <w:jc w:val="both"/>
              <w:rPr>
                <w:rFonts w:ascii="Arial" w:hAnsi="Arial" w:cs="Arial"/>
              </w:rPr>
            </w:pPr>
            <w:proofErr w:type="spellStart"/>
            <w:r w:rsidRPr="00B94ED1">
              <w:rPr>
                <w:rFonts w:ascii="Arial" w:hAnsi="Arial" w:cs="Arial"/>
              </w:rPr>
              <w:t>Analyze</w:t>
            </w:r>
            <w:r w:rsidR="00E514C2" w:rsidRPr="00B94ED1">
              <w:rPr>
                <w:rFonts w:ascii="Arial" w:hAnsi="Arial" w:cs="Arial"/>
              </w:rPr>
              <w:t>d</w:t>
            </w:r>
            <w:proofErr w:type="spellEnd"/>
            <w:r w:rsidRPr="00B94ED1">
              <w:rPr>
                <w:rFonts w:ascii="Arial" w:hAnsi="Arial" w:cs="Arial"/>
              </w:rPr>
              <w:t xml:space="preserve"> data for migration. </w:t>
            </w:r>
          </w:p>
          <w:p w:rsidR="00241565" w:rsidRPr="00B94ED1" w:rsidRDefault="00D05173" w:rsidP="00964402">
            <w:pPr>
              <w:numPr>
                <w:ilvl w:val="0"/>
                <w:numId w:val="1"/>
              </w:numPr>
              <w:tabs>
                <w:tab w:val="clear" w:pos="2160"/>
                <w:tab w:val="num" w:pos="252"/>
              </w:tabs>
              <w:ind w:left="274" w:hanging="274"/>
              <w:jc w:val="both"/>
              <w:rPr>
                <w:rFonts w:ascii="Arial" w:hAnsi="Arial" w:cs="Arial"/>
              </w:rPr>
            </w:pPr>
            <w:proofErr w:type="spellStart"/>
            <w:r w:rsidRPr="00B94ED1">
              <w:rPr>
                <w:rFonts w:ascii="Arial" w:hAnsi="Arial" w:cs="Arial"/>
              </w:rPr>
              <w:t>Analyze</w:t>
            </w:r>
            <w:r w:rsidR="00E514C2" w:rsidRPr="00B94ED1">
              <w:rPr>
                <w:rFonts w:ascii="Arial" w:hAnsi="Arial" w:cs="Arial"/>
              </w:rPr>
              <w:t>d</w:t>
            </w:r>
            <w:proofErr w:type="spellEnd"/>
            <w:r w:rsidRPr="00B94ED1">
              <w:rPr>
                <w:rFonts w:ascii="Arial" w:hAnsi="Arial" w:cs="Arial"/>
              </w:rPr>
              <w:t xml:space="preserve"> fact and dimension tables.</w:t>
            </w:r>
          </w:p>
          <w:p w:rsidR="00C3161F" w:rsidRPr="00B94ED1" w:rsidRDefault="00C3161F"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Prepared mapping documents.</w:t>
            </w:r>
          </w:p>
          <w:p w:rsidR="00241565" w:rsidRPr="00B94ED1" w:rsidRDefault="00204841"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Design</w:t>
            </w:r>
            <w:r w:rsidR="00E514C2" w:rsidRPr="00B94ED1">
              <w:rPr>
                <w:rFonts w:ascii="Arial" w:hAnsi="Arial" w:cs="Arial"/>
              </w:rPr>
              <w:t>ed and Developed</w:t>
            </w:r>
            <w:r w:rsidRPr="00B94ED1">
              <w:rPr>
                <w:rFonts w:ascii="Arial" w:hAnsi="Arial" w:cs="Arial"/>
              </w:rPr>
              <w:t xml:space="preserve"> </w:t>
            </w:r>
            <w:proofErr w:type="spellStart"/>
            <w:r w:rsidR="005A4E70" w:rsidRPr="00B94ED1">
              <w:rPr>
                <w:rFonts w:ascii="Arial" w:hAnsi="Arial" w:cs="Arial"/>
              </w:rPr>
              <w:t>worklet</w:t>
            </w:r>
            <w:proofErr w:type="spellEnd"/>
            <w:r w:rsidR="005A4E70" w:rsidRPr="00B94ED1">
              <w:rPr>
                <w:rFonts w:ascii="Arial" w:hAnsi="Arial" w:cs="Arial"/>
              </w:rPr>
              <w:t xml:space="preserve"> for email and status update table.</w:t>
            </w:r>
            <w:r w:rsidR="004C483D" w:rsidRPr="00B94ED1">
              <w:rPr>
                <w:rFonts w:ascii="Arial" w:hAnsi="Arial" w:cs="Arial"/>
              </w:rPr>
              <w:t xml:space="preserve"> </w:t>
            </w:r>
            <w:r w:rsidR="00C3161F" w:rsidRPr="00B94ED1">
              <w:rPr>
                <w:rFonts w:ascii="Arial" w:hAnsi="Arial" w:cs="Arial"/>
              </w:rPr>
              <w:t>It updates start time and end time in status monitoring table. It shoots emails to respective groups once data is successfully loaded at destination.</w:t>
            </w:r>
          </w:p>
          <w:p w:rsidR="002711F8" w:rsidRPr="00B94ED1" w:rsidRDefault="00731B4A"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Replacing complex transformations by equivalent PL/SQL code</w:t>
            </w:r>
            <w:r w:rsidR="00B46276" w:rsidRPr="00B94ED1">
              <w:rPr>
                <w:rFonts w:ascii="Arial" w:hAnsi="Arial" w:cs="Arial"/>
              </w:rPr>
              <w:t xml:space="preserve"> wherever possible</w:t>
            </w:r>
          </w:p>
          <w:p w:rsidR="00271087" w:rsidRPr="00B94ED1" w:rsidRDefault="005A4E70"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 xml:space="preserve">Submitted various project management </w:t>
            </w:r>
            <w:r w:rsidR="004C483D" w:rsidRPr="00B94ED1">
              <w:rPr>
                <w:rFonts w:ascii="Arial" w:hAnsi="Arial" w:cs="Arial"/>
              </w:rPr>
              <w:t>reports</w:t>
            </w:r>
            <w:r w:rsidRPr="00B94ED1">
              <w:rPr>
                <w:rFonts w:ascii="Arial" w:hAnsi="Arial" w:cs="Arial"/>
              </w:rPr>
              <w:t xml:space="preserve"> except for few artefacts.</w:t>
            </w:r>
          </w:p>
        </w:tc>
      </w:tr>
      <w:tr w:rsidR="00241565" w:rsidRPr="00B94ED1" w:rsidTr="009905C5">
        <w:tc>
          <w:tcPr>
            <w:tcW w:w="1784" w:type="dxa"/>
            <w:shd w:val="clear" w:color="auto" w:fill="F3F3F3"/>
          </w:tcPr>
          <w:p w:rsidR="00241565" w:rsidRPr="00B94ED1" w:rsidRDefault="00204841" w:rsidP="00964402">
            <w:pPr>
              <w:widowControl/>
              <w:jc w:val="both"/>
              <w:rPr>
                <w:rFonts w:ascii="Arial" w:hAnsi="Arial" w:cs="Arial"/>
                <w:b/>
              </w:rPr>
            </w:pPr>
            <w:r w:rsidRPr="00B94ED1">
              <w:rPr>
                <w:rFonts w:ascii="Arial" w:hAnsi="Arial" w:cs="Arial"/>
                <w:b/>
              </w:rPr>
              <w:t>Role in Javelin SIT</w:t>
            </w:r>
          </w:p>
        </w:tc>
        <w:tc>
          <w:tcPr>
            <w:tcW w:w="9468" w:type="dxa"/>
            <w:gridSpan w:val="4"/>
          </w:tcPr>
          <w:p w:rsidR="005A4E70" w:rsidRPr="00B94ED1" w:rsidRDefault="005A4E70"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Understood r</w:t>
            </w:r>
            <w:r w:rsidR="00B46276" w:rsidRPr="00B94ED1">
              <w:rPr>
                <w:rFonts w:ascii="Arial" w:hAnsi="Arial" w:cs="Arial"/>
              </w:rPr>
              <w:t>equirement</w:t>
            </w:r>
            <w:r w:rsidRPr="00B94ED1">
              <w:rPr>
                <w:rFonts w:ascii="Arial" w:hAnsi="Arial" w:cs="Arial"/>
              </w:rPr>
              <w:t>s</w:t>
            </w:r>
            <w:r w:rsidR="00B46276" w:rsidRPr="00B94ED1">
              <w:rPr>
                <w:rFonts w:ascii="Arial" w:hAnsi="Arial" w:cs="Arial"/>
              </w:rPr>
              <w:t xml:space="preserve"> </w:t>
            </w:r>
            <w:r w:rsidRPr="00B94ED1">
              <w:rPr>
                <w:rFonts w:ascii="Arial" w:hAnsi="Arial" w:cs="Arial"/>
              </w:rPr>
              <w:t>from customer and development team.</w:t>
            </w:r>
            <w:r w:rsidR="00B46276" w:rsidRPr="00B94ED1">
              <w:rPr>
                <w:rFonts w:ascii="Arial" w:hAnsi="Arial" w:cs="Arial"/>
              </w:rPr>
              <w:t xml:space="preserve"> </w:t>
            </w:r>
          </w:p>
          <w:p w:rsidR="00B46276" w:rsidRPr="00B94ED1" w:rsidRDefault="00B46276"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Defin</w:t>
            </w:r>
            <w:r w:rsidR="005A4E70" w:rsidRPr="00B94ED1">
              <w:rPr>
                <w:rFonts w:ascii="Arial" w:hAnsi="Arial" w:cs="Arial"/>
              </w:rPr>
              <w:t>ed</w:t>
            </w:r>
            <w:r w:rsidRPr="00B94ED1">
              <w:rPr>
                <w:rFonts w:ascii="Arial" w:hAnsi="Arial" w:cs="Arial"/>
              </w:rPr>
              <w:t xml:space="preserve"> scope </w:t>
            </w:r>
            <w:r w:rsidR="005A4E70" w:rsidRPr="00B94ED1">
              <w:rPr>
                <w:rFonts w:ascii="Arial" w:hAnsi="Arial" w:cs="Arial"/>
              </w:rPr>
              <w:t xml:space="preserve">and priority </w:t>
            </w:r>
            <w:r w:rsidRPr="00B94ED1">
              <w:rPr>
                <w:rFonts w:ascii="Arial" w:hAnsi="Arial" w:cs="Arial"/>
              </w:rPr>
              <w:t>of testing.</w:t>
            </w:r>
          </w:p>
          <w:p w:rsidR="00241565" w:rsidRPr="00B94ED1" w:rsidRDefault="005A4E70"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 xml:space="preserve">Prepared </w:t>
            </w:r>
            <w:r w:rsidR="00B46276" w:rsidRPr="00B94ED1">
              <w:rPr>
                <w:rFonts w:ascii="Arial" w:hAnsi="Arial" w:cs="Arial"/>
              </w:rPr>
              <w:t>Test plan</w:t>
            </w:r>
            <w:r w:rsidR="00BB396B" w:rsidRPr="00B94ED1">
              <w:rPr>
                <w:rFonts w:ascii="Arial" w:hAnsi="Arial" w:cs="Arial"/>
              </w:rPr>
              <w:t>.</w:t>
            </w:r>
          </w:p>
          <w:p w:rsidR="00B46276" w:rsidRPr="00B94ED1" w:rsidRDefault="005A4E70"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Reviewed t</w:t>
            </w:r>
            <w:r w:rsidR="00B46276" w:rsidRPr="00B94ED1">
              <w:rPr>
                <w:rFonts w:ascii="Arial" w:hAnsi="Arial" w:cs="Arial"/>
              </w:rPr>
              <w:t>est case</w:t>
            </w:r>
            <w:r w:rsidRPr="00B94ED1">
              <w:rPr>
                <w:rFonts w:ascii="Arial" w:hAnsi="Arial" w:cs="Arial"/>
              </w:rPr>
              <w:t>s</w:t>
            </w:r>
            <w:r w:rsidR="00B46276" w:rsidRPr="00B94ED1">
              <w:rPr>
                <w:rFonts w:ascii="Arial" w:hAnsi="Arial" w:cs="Arial"/>
              </w:rPr>
              <w:t>.</w:t>
            </w:r>
          </w:p>
          <w:p w:rsidR="005A4E70" w:rsidRPr="00B94ED1" w:rsidRDefault="005A4E70"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Reviewed test data created for testing</w:t>
            </w:r>
            <w:r w:rsidR="00D8023D" w:rsidRPr="00B94ED1">
              <w:rPr>
                <w:rFonts w:ascii="Arial" w:hAnsi="Arial" w:cs="Arial"/>
              </w:rPr>
              <w:t>.</w:t>
            </w:r>
          </w:p>
          <w:p w:rsidR="00BB396B" w:rsidRPr="00B94ED1" w:rsidRDefault="005A4E70"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 xml:space="preserve">Provided training on new approach for ETL testing to </w:t>
            </w:r>
            <w:r w:rsidR="00BB396B" w:rsidRPr="00B94ED1">
              <w:rPr>
                <w:rFonts w:ascii="Arial" w:hAnsi="Arial" w:cs="Arial"/>
              </w:rPr>
              <w:t xml:space="preserve">team </w:t>
            </w:r>
            <w:r w:rsidRPr="00B94ED1">
              <w:rPr>
                <w:rFonts w:ascii="Arial" w:hAnsi="Arial" w:cs="Arial"/>
              </w:rPr>
              <w:t>and higher management</w:t>
            </w:r>
            <w:r w:rsidR="00BB396B" w:rsidRPr="00B94ED1">
              <w:rPr>
                <w:rFonts w:ascii="Arial" w:hAnsi="Arial" w:cs="Arial"/>
              </w:rPr>
              <w:t xml:space="preserve">. </w:t>
            </w:r>
          </w:p>
          <w:p w:rsidR="00BB396B" w:rsidRPr="00B94ED1" w:rsidRDefault="00BB396B"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Manag</w:t>
            </w:r>
            <w:r w:rsidR="005A4E70" w:rsidRPr="00B94ED1">
              <w:rPr>
                <w:rFonts w:ascii="Arial" w:hAnsi="Arial" w:cs="Arial"/>
              </w:rPr>
              <w:t>ed</w:t>
            </w:r>
            <w:r w:rsidRPr="00B94ED1">
              <w:rPr>
                <w:rFonts w:ascii="Arial" w:hAnsi="Arial" w:cs="Arial"/>
              </w:rPr>
              <w:t xml:space="preserve"> test execution on HP ALM.</w:t>
            </w:r>
          </w:p>
          <w:p w:rsidR="005A4E70" w:rsidRPr="00B94ED1" w:rsidRDefault="008F6060"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Provided weekly updates to higher management and customer about progress of testing.</w:t>
            </w:r>
          </w:p>
          <w:p w:rsidR="00BB396B" w:rsidRPr="00B94ED1" w:rsidRDefault="008F6060"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 xml:space="preserve">Tracked </w:t>
            </w:r>
            <w:r w:rsidR="00BB396B" w:rsidRPr="00B94ED1">
              <w:rPr>
                <w:rFonts w:ascii="Arial" w:hAnsi="Arial" w:cs="Arial"/>
              </w:rPr>
              <w:t>Defect</w:t>
            </w:r>
            <w:r w:rsidRPr="00B94ED1">
              <w:rPr>
                <w:rFonts w:ascii="Arial" w:hAnsi="Arial" w:cs="Arial"/>
              </w:rPr>
              <w:t>s</w:t>
            </w:r>
            <w:r w:rsidR="00BB396B" w:rsidRPr="00B94ED1">
              <w:rPr>
                <w:rFonts w:ascii="Arial" w:hAnsi="Arial" w:cs="Arial"/>
              </w:rPr>
              <w:t xml:space="preserve"> </w:t>
            </w:r>
            <w:r w:rsidR="00FA2020" w:rsidRPr="00B94ED1">
              <w:rPr>
                <w:rFonts w:ascii="Arial" w:hAnsi="Arial" w:cs="Arial"/>
              </w:rPr>
              <w:t>with development team.</w:t>
            </w:r>
          </w:p>
          <w:p w:rsidR="00FA2020" w:rsidRPr="00B94ED1" w:rsidRDefault="008F6060" w:rsidP="00964402">
            <w:pPr>
              <w:numPr>
                <w:ilvl w:val="0"/>
                <w:numId w:val="1"/>
              </w:numPr>
              <w:tabs>
                <w:tab w:val="clear" w:pos="2160"/>
                <w:tab w:val="num" w:pos="252"/>
              </w:tabs>
              <w:ind w:left="274" w:hanging="274"/>
              <w:jc w:val="both"/>
              <w:rPr>
                <w:rFonts w:ascii="Arial" w:hAnsi="Arial" w:cs="Arial"/>
              </w:rPr>
            </w:pPr>
            <w:r w:rsidRPr="00B94ED1">
              <w:rPr>
                <w:rFonts w:ascii="Arial" w:hAnsi="Arial" w:cs="Arial"/>
              </w:rPr>
              <w:t xml:space="preserve">Submitted various project management </w:t>
            </w:r>
            <w:r w:rsidR="004C483D" w:rsidRPr="00B94ED1">
              <w:rPr>
                <w:rFonts w:ascii="Arial" w:hAnsi="Arial" w:cs="Arial"/>
              </w:rPr>
              <w:t>reports</w:t>
            </w:r>
            <w:r w:rsidRPr="00B94ED1">
              <w:rPr>
                <w:rFonts w:ascii="Arial" w:hAnsi="Arial" w:cs="Arial"/>
              </w:rPr>
              <w:t xml:space="preserve"> except for few artefacts.</w:t>
            </w:r>
          </w:p>
        </w:tc>
      </w:tr>
      <w:tr w:rsidR="005168C8" w:rsidRPr="00B94ED1" w:rsidTr="009905C5">
        <w:trPr>
          <w:trHeight w:val="263"/>
        </w:trPr>
        <w:tc>
          <w:tcPr>
            <w:tcW w:w="1784" w:type="dxa"/>
            <w:vMerge w:val="restart"/>
            <w:shd w:val="clear" w:color="auto" w:fill="F3F3F3"/>
            <w:vAlign w:val="center"/>
          </w:tcPr>
          <w:p w:rsidR="005168C8" w:rsidRPr="00B94ED1" w:rsidRDefault="005168C8" w:rsidP="00964402">
            <w:pPr>
              <w:widowControl/>
              <w:jc w:val="both"/>
              <w:rPr>
                <w:rFonts w:ascii="Arial" w:hAnsi="Arial" w:cs="Arial"/>
                <w:b/>
              </w:rPr>
            </w:pPr>
            <w:r w:rsidRPr="00B94ED1">
              <w:rPr>
                <w:rFonts w:ascii="Arial" w:hAnsi="Arial" w:cs="Arial"/>
                <w:b/>
              </w:rPr>
              <w:t>Software’s Used</w:t>
            </w:r>
          </w:p>
        </w:tc>
        <w:tc>
          <w:tcPr>
            <w:tcW w:w="1954" w:type="dxa"/>
            <w:gridSpan w:val="2"/>
          </w:tcPr>
          <w:p w:rsidR="005168C8" w:rsidRPr="00B94ED1" w:rsidRDefault="005168C8" w:rsidP="00964402">
            <w:pPr>
              <w:ind w:left="-18"/>
              <w:jc w:val="both"/>
              <w:rPr>
                <w:rFonts w:ascii="Arial" w:hAnsi="Arial" w:cs="Arial"/>
                <w:b/>
                <w:bCs/>
              </w:rPr>
            </w:pPr>
            <w:r w:rsidRPr="00B94ED1">
              <w:rPr>
                <w:rFonts w:ascii="Arial" w:hAnsi="Arial" w:cs="Arial"/>
                <w:b/>
                <w:bCs/>
              </w:rPr>
              <w:t>Database</w:t>
            </w:r>
          </w:p>
        </w:tc>
        <w:tc>
          <w:tcPr>
            <w:tcW w:w="7514" w:type="dxa"/>
            <w:gridSpan w:val="2"/>
          </w:tcPr>
          <w:p w:rsidR="005168C8" w:rsidRPr="00B94ED1" w:rsidRDefault="005168C8" w:rsidP="00964402">
            <w:pPr>
              <w:ind w:left="-18"/>
              <w:jc w:val="both"/>
              <w:rPr>
                <w:rFonts w:ascii="Arial" w:hAnsi="Arial" w:cs="Arial"/>
              </w:rPr>
            </w:pPr>
            <w:r w:rsidRPr="00B94ED1">
              <w:rPr>
                <w:rFonts w:ascii="Arial" w:hAnsi="Arial" w:cs="Arial"/>
              </w:rPr>
              <w:t>Teradata, Oracle 10g</w:t>
            </w:r>
          </w:p>
        </w:tc>
      </w:tr>
      <w:tr w:rsidR="005168C8" w:rsidRPr="00B94ED1" w:rsidTr="009905C5">
        <w:trPr>
          <w:trHeight w:val="262"/>
        </w:trPr>
        <w:tc>
          <w:tcPr>
            <w:tcW w:w="1784" w:type="dxa"/>
            <w:vMerge/>
            <w:shd w:val="clear" w:color="auto" w:fill="F3F3F3"/>
          </w:tcPr>
          <w:p w:rsidR="005168C8" w:rsidRPr="00B94ED1" w:rsidRDefault="005168C8" w:rsidP="00964402">
            <w:pPr>
              <w:widowControl/>
              <w:jc w:val="both"/>
              <w:rPr>
                <w:rFonts w:ascii="Arial" w:hAnsi="Arial" w:cs="Arial"/>
                <w:b/>
              </w:rPr>
            </w:pPr>
          </w:p>
        </w:tc>
        <w:tc>
          <w:tcPr>
            <w:tcW w:w="1954" w:type="dxa"/>
            <w:gridSpan w:val="2"/>
          </w:tcPr>
          <w:p w:rsidR="005168C8" w:rsidRPr="00B94ED1" w:rsidRDefault="005168C8" w:rsidP="00964402">
            <w:pPr>
              <w:ind w:left="-18"/>
              <w:jc w:val="both"/>
              <w:rPr>
                <w:rFonts w:ascii="Arial" w:hAnsi="Arial" w:cs="Arial"/>
                <w:b/>
                <w:bCs/>
              </w:rPr>
            </w:pPr>
            <w:r w:rsidRPr="00B94ED1">
              <w:rPr>
                <w:rFonts w:ascii="Arial" w:hAnsi="Arial" w:cs="Arial"/>
                <w:b/>
                <w:bCs/>
              </w:rPr>
              <w:t>Tools</w:t>
            </w:r>
          </w:p>
        </w:tc>
        <w:tc>
          <w:tcPr>
            <w:tcW w:w="7514" w:type="dxa"/>
            <w:gridSpan w:val="2"/>
          </w:tcPr>
          <w:p w:rsidR="005168C8" w:rsidRPr="00B94ED1" w:rsidRDefault="005168C8" w:rsidP="00964402">
            <w:pPr>
              <w:tabs>
                <w:tab w:val="left" w:pos="7410"/>
              </w:tabs>
              <w:rPr>
                <w:rFonts w:ascii="Arial" w:hAnsi="Arial" w:cs="Arial"/>
              </w:rPr>
            </w:pPr>
            <w:proofErr w:type="spellStart"/>
            <w:r w:rsidRPr="00B94ED1">
              <w:rPr>
                <w:rFonts w:ascii="Arial" w:hAnsi="Arial" w:cs="Arial"/>
              </w:rPr>
              <w:t>Informatica</w:t>
            </w:r>
            <w:proofErr w:type="spellEnd"/>
            <w:r w:rsidRPr="00B94ED1">
              <w:rPr>
                <w:rFonts w:ascii="Arial" w:hAnsi="Arial" w:cs="Arial"/>
              </w:rPr>
              <w:t xml:space="preserve"> 9.0, PL/SQL, SQL*Plus, HP ALM.</w:t>
            </w:r>
          </w:p>
        </w:tc>
      </w:tr>
    </w:tbl>
    <w:p w:rsidR="00BA276E" w:rsidRPr="00B94ED1" w:rsidRDefault="00BA276E" w:rsidP="00964402">
      <w:pPr>
        <w:widowControl/>
        <w:jc w:val="both"/>
        <w:rPr>
          <w:rFonts w:ascii="Arial" w:hAnsi="Arial" w:cs="Arial"/>
        </w:rPr>
      </w:pPr>
    </w:p>
    <w:p w:rsidR="00E4208F" w:rsidRPr="00B94ED1" w:rsidRDefault="00E4208F" w:rsidP="00964402">
      <w:pPr>
        <w:widowControl/>
        <w:jc w:val="both"/>
        <w:rPr>
          <w:rFonts w:ascii="Arial" w:hAnsi="Arial" w:cs="Arial"/>
        </w:rPr>
      </w:pPr>
    </w:p>
    <w:tbl>
      <w:tblPr>
        <w:tblW w:w="1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1195"/>
        <w:gridCol w:w="6352"/>
        <w:gridCol w:w="2057"/>
      </w:tblGrid>
      <w:tr w:rsidR="00BF4D02" w:rsidRPr="00B94ED1" w:rsidTr="007032D5">
        <w:tc>
          <w:tcPr>
            <w:tcW w:w="9180" w:type="dxa"/>
            <w:gridSpan w:val="3"/>
            <w:shd w:val="clear" w:color="auto" w:fill="F3F3F3"/>
          </w:tcPr>
          <w:p w:rsidR="005168C8" w:rsidRPr="00B94ED1" w:rsidRDefault="00BF4D02" w:rsidP="00964402">
            <w:pPr>
              <w:rPr>
                <w:rFonts w:ascii="Arial" w:hAnsi="Arial" w:cs="Arial"/>
                <w:b/>
              </w:rPr>
            </w:pPr>
            <w:r w:rsidRPr="00B94ED1">
              <w:rPr>
                <w:rFonts w:ascii="Arial" w:hAnsi="Arial" w:cs="Arial"/>
                <w:b/>
                <w:snapToGrid w:val="0"/>
              </w:rPr>
              <w:t xml:space="preserve">Employer - </w:t>
            </w:r>
            <w:proofErr w:type="spellStart"/>
            <w:r w:rsidR="005168C8" w:rsidRPr="00B94ED1">
              <w:rPr>
                <w:rFonts w:ascii="Arial" w:hAnsi="Arial" w:cs="Arial"/>
                <w:b/>
              </w:rPr>
              <w:t>TechMahindra</w:t>
            </w:r>
            <w:proofErr w:type="spellEnd"/>
            <w:r w:rsidR="00C121A8" w:rsidRPr="00B94ED1">
              <w:rPr>
                <w:rFonts w:ascii="Arial" w:hAnsi="Arial" w:cs="Arial"/>
                <w:b/>
              </w:rPr>
              <w:t xml:space="preserve"> Ltd</w:t>
            </w:r>
            <w:r w:rsidR="005168C8" w:rsidRPr="00B94ED1">
              <w:rPr>
                <w:rFonts w:ascii="Arial" w:hAnsi="Arial" w:cs="Arial"/>
                <w:b/>
              </w:rPr>
              <w:t xml:space="preserve"> </w:t>
            </w:r>
          </w:p>
          <w:p w:rsidR="005D6E03" w:rsidRPr="00B94ED1" w:rsidRDefault="005D6E03" w:rsidP="00964402">
            <w:pPr>
              <w:rPr>
                <w:rFonts w:ascii="Arial" w:hAnsi="Arial" w:cs="Arial"/>
                <w:b/>
              </w:rPr>
            </w:pPr>
          </w:p>
        </w:tc>
        <w:tc>
          <w:tcPr>
            <w:tcW w:w="2057" w:type="dxa"/>
            <w:shd w:val="clear" w:color="auto" w:fill="F3F3F3"/>
          </w:tcPr>
          <w:p w:rsidR="00BF4D02" w:rsidRPr="00B94ED1" w:rsidRDefault="005C2958" w:rsidP="00964402">
            <w:pPr>
              <w:rPr>
                <w:rFonts w:ascii="Arial" w:hAnsi="Arial" w:cs="Arial"/>
                <w:b/>
                <w:snapToGrid w:val="0"/>
              </w:rPr>
            </w:pPr>
            <w:r w:rsidRPr="00B94ED1">
              <w:rPr>
                <w:rFonts w:ascii="Arial" w:hAnsi="Arial" w:cs="Arial"/>
                <w:b/>
                <w:snapToGrid w:val="0"/>
              </w:rPr>
              <w:t>From: August-200</w:t>
            </w:r>
            <w:r w:rsidR="005168C8" w:rsidRPr="00B94ED1">
              <w:rPr>
                <w:rFonts w:ascii="Arial" w:hAnsi="Arial" w:cs="Arial"/>
                <w:b/>
                <w:snapToGrid w:val="0"/>
              </w:rPr>
              <w:t>7</w:t>
            </w:r>
          </w:p>
          <w:p w:rsidR="00BF4D02" w:rsidRPr="00B94ED1" w:rsidRDefault="00BF4D02" w:rsidP="00964402">
            <w:pPr>
              <w:rPr>
                <w:rFonts w:ascii="Arial" w:hAnsi="Arial" w:cs="Arial"/>
                <w:b/>
                <w:snapToGrid w:val="0"/>
              </w:rPr>
            </w:pPr>
            <w:r w:rsidRPr="00B94ED1">
              <w:rPr>
                <w:rFonts w:ascii="Arial" w:hAnsi="Arial" w:cs="Arial"/>
                <w:b/>
                <w:snapToGrid w:val="0"/>
              </w:rPr>
              <w:t xml:space="preserve">To:     </w:t>
            </w:r>
            <w:r w:rsidR="00E576FF" w:rsidRPr="00B94ED1">
              <w:rPr>
                <w:rFonts w:ascii="Arial" w:hAnsi="Arial" w:cs="Arial"/>
                <w:b/>
                <w:snapToGrid w:val="0"/>
              </w:rPr>
              <w:t>July</w:t>
            </w:r>
            <w:r w:rsidR="005C2958" w:rsidRPr="00B94ED1">
              <w:rPr>
                <w:rFonts w:ascii="Arial" w:hAnsi="Arial" w:cs="Arial"/>
                <w:b/>
                <w:snapToGrid w:val="0"/>
              </w:rPr>
              <w:t>-20</w:t>
            </w:r>
            <w:r w:rsidR="00E576FF" w:rsidRPr="00B94ED1">
              <w:rPr>
                <w:rFonts w:ascii="Arial" w:hAnsi="Arial" w:cs="Arial"/>
                <w:b/>
                <w:snapToGrid w:val="0"/>
              </w:rPr>
              <w:t>11</w:t>
            </w:r>
          </w:p>
        </w:tc>
      </w:tr>
      <w:tr w:rsidR="005C2958" w:rsidRPr="00B94ED1" w:rsidTr="00C0581F">
        <w:tc>
          <w:tcPr>
            <w:tcW w:w="1633" w:type="dxa"/>
            <w:shd w:val="clear" w:color="auto" w:fill="F3F3F3"/>
          </w:tcPr>
          <w:p w:rsidR="005C2958" w:rsidRPr="00B94ED1" w:rsidRDefault="005C2958" w:rsidP="00964402">
            <w:pPr>
              <w:rPr>
                <w:rFonts w:ascii="Arial" w:hAnsi="Arial" w:cs="Arial"/>
                <w:b/>
                <w:snapToGrid w:val="0"/>
              </w:rPr>
            </w:pPr>
            <w:r w:rsidRPr="00B94ED1">
              <w:rPr>
                <w:rFonts w:ascii="Arial" w:hAnsi="Arial" w:cs="Arial"/>
                <w:b/>
                <w:snapToGrid w:val="0"/>
              </w:rPr>
              <w:t>Designation</w:t>
            </w:r>
          </w:p>
        </w:tc>
        <w:tc>
          <w:tcPr>
            <w:tcW w:w="9604" w:type="dxa"/>
            <w:gridSpan w:val="3"/>
          </w:tcPr>
          <w:p w:rsidR="005C2958" w:rsidRPr="00B94ED1" w:rsidRDefault="00E576FF" w:rsidP="00964402">
            <w:pPr>
              <w:rPr>
                <w:rFonts w:ascii="Arial" w:hAnsi="Arial" w:cs="Arial"/>
                <w:b/>
                <w:snapToGrid w:val="0"/>
              </w:rPr>
            </w:pPr>
            <w:r w:rsidRPr="00B94ED1">
              <w:rPr>
                <w:rFonts w:ascii="Arial" w:hAnsi="Arial" w:cs="Arial"/>
                <w:b/>
                <w:snapToGrid w:val="0"/>
              </w:rPr>
              <w:t>Sr. Technical Associate</w:t>
            </w:r>
          </w:p>
        </w:tc>
      </w:tr>
      <w:tr w:rsidR="005C2958" w:rsidRPr="00B94ED1" w:rsidTr="00C0581F">
        <w:tc>
          <w:tcPr>
            <w:tcW w:w="1633" w:type="dxa"/>
            <w:shd w:val="clear" w:color="auto" w:fill="F3F3F3"/>
          </w:tcPr>
          <w:p w:rsidR="005C2958" w:rsidRPr="00B94ED1" w:rsidRDefault="00E576FF" w:rsidP="00964402">
            <w:pPr>
              <w:rPr>
                <w:rFonts w:ascii="Arial" w:hAnsi="Arial" w:cs="Arial"/>
                <w:b/>
                <w:snapToGrid w:val="0"/>
              </w:rPr>
            </w:pPr>
            <w:r w:rsidRPr="00B94ED1">
              <w:rPr>
                <w:rFonts w:ascii="Arial" w:hAnsi="Arial" w:cs="Arial"/>
                <w:b/>
                <w:snapToGrid w:val="0"/>
              </w:rPr>
              <w:t>Project</w:t>
            </w:r>
          </w:p>
        </w:tc>
        <w:tc>
          <w:tcPr>
            <w:tcW w:w="9604" w:type="dxa"/>
            <w:gridSpan w:val="3"/>
          </w:tcPr>
          <w:p w:rsidR="005C2958" w:rsidRPr="00B94ED1" w:rsidRDefault="00E576FF" w:rsidP="00964402">
            <w:pPr>
              <w:rPr>
                <w:rFonts w:ascii="Arial" w:hAnsi="Arial" w:cs="Arial"/>
                <w:b/>
                <w:snapToGrid w:val="0"/>
              </w:rPr>
            </w:pPr>
            <w:r w:rsidRPr="00B94ED1">
              <w:rPr>
                <w:rFonts w:ascii="Arial" w:hAnsi="Arial" w:cs="Arial"/>
                <w:b/>
              </w:rPr>
              <w:t>Ring Trip Management System (RTMS)</w:t>
            </w:r>
          </w:p>
        </w:tc>
      </w:tr>
      <w:tr w:rsidR="005C2958" w:rsidRPr="00B94ED1" w:rsidTr="00C0581F">
        <w:tc>
          <w:tcPr>
            <w:tcW w:w="1633" w:type="dxa"/>
            <w:shd w:val="clear" w:color="auto" w:fill="F3F3F3"/>
          </w:tcPr>
          <w:p w:rsidR="005C2958" w:rsidRPr="00B94ED1" w:rsidRDefault="00E576FF" w:rsidP="00964402">
            <w:pPr>
              <w:rPr>
                <w:rFonts w:ascii="Arial" w:hAnsi="Arial" w:cs="Arial"/>
                <w:b/>
                <w:snapToGrid w:val="0"/>
              </w:rPr>
            </w:pPr>
            <w:r w:rsidRPr="00B94ED1">
              <w:rPr>
                <w:rFonts w:ascii="Arial" w:hAnsi="Arial" w:cs="Arial"/>
                <w:b/>
                <w:snapToGrid w:val="0"/>
              </w:rPr>
              <w:lastRenderedPageBreak/>
              <w:t>Client</w:t>
            </w:r>
          </w:p>
        </w:tc>
        <w:tc>
          <w:tcPr>
            <w:tcW w:w="9604" w:type="dxa"/>
            <w:gridSpan w:val="3"/>
          </w:tcPr>
          <w:p w:rsidR="005C2958" w:rsidRPr="00B94ED1" w:rsidRDefault="00E576FF" w:rsidP="00964402">
            <w:pPr>
              <w:rPr>
                <w:rFonts w:ascii="Arial" w:hAnsi="Arial" w:cs="Arial"/>
                <w:b/>
                <w:snapToGrid w:val="0"/>
              </w:rPr>
            </w:pPr>
            <w:r w:rsidRPr="00B94ED1">
              <w:rPr>
                <w:rFonts w:ascii="Arial" w:hAnsi="Arial" w:cs="Arial"/>
                <w:b/>
              </w:rPr>
              <w:t>BT</w:t>
            </w:r>
          </w:p>
        </w:tc>
      </w:tr>
      <w:tr w:rsidR="00BF4D02" w:rsidRPr="00B94ED1" w:rsidTr="00C0581F">
        <w:tc>
          <w:tcPr>
            <w:tcW w:w="1633" w:type="dxa"/>
            <w:shd w:val="clear" w:color="auto" w:fill="F3F3F3"/>
          </w:tcPr>
          <w:p w:rsidR="00BF4D02" w:rsidRPr="00B94ED1" w:rsidRDefault="00BF4D02" w:rsidP="00964402">
            <w:pPr>
              <w:widowControl/>
              <w:jc w:val="both"/>
              <w:rPr>
                <w:rFonts w:ascii="Arial" w:hAnsi="Arial" w:cs="Arial"/>
                <w:b/>
                <w:snapToGrid w:val="0"/>
              </w:rPr>
            </w:pPr>
            <w:r w:rsidRPr="00B94ED1">
              <w:rPr>
                <w:rFonts w:ascii="Arial" w:hAnsi="Arial" w:cs="Arial"/>
                <w:b/>
              </w:rPr>
              <w:t>Description</w:t>
            </w:r>
          </w:p>
        </w:tc>
        <w:tc>
          <w:tcPr>
            <w:tcW w:w="9604" w:type="dxa"/>
            <w:gridSpan w:val="3"/>
          </w:tcPr>
          <w:p w:rsidR="00BF4D02" w:rsidRPr="00B94ED1" w:rsidRDefault="00E576FF" w:rsidP="000C1F69">
            <w:pPr>
              <w:widowControl/>
              <w:jc w:val="both"/>
              <w:rPr>
                <w:rFonts w:ascii="Arial" w:hAnsi="Arial" w:cs="Arial"/>
                <w:bCs/>
                <w:snapToGrid w:val="0"/>
              </w:rPr>
            </w:pPr>
            <w:r w:rsidRPr="00B94ED1">
              <w:rPr>
                <w:rFonts w:ascii="Arial" w:hAnsi="Arial" w:cs="Arial"/>
              </w:rPr>
              <w:t>RTMS gathers ring trip event from different switches and tests those numbers for line faults. If line is faulty then it deletes unbilled call details from billing systems and raises line fault in line management system.</w:t>
            </w:r>
            <w:r w:rsidR="00635826" w:rsidRPr="00B94ED1">
              <w:rPr>
                <w:rFonts w:ascii="Arial" w:hAnsi="Arial" w:cs="Arial"/>
              </w:rPr>
              <w:t xml:space="preserve"> The intention of this application was to increase customer satisfaction. </w:t>
            </w:r>
            <w:r w:rsidR="00B51B02" w:rsidRPr="00B94ED1">
              <w:rPr>
                <w:rFonts w:ascii="Arial" w:hAnsi="Arial" w:cs="Arial"/>
              </w:rPr>
              <w:t>It attempts to avoid billing customer for faulty line. This application also helps to identify faulty lines before customer complaints about it.</w:t>
            </w:r>
          </w:p>
        </w:tc>
      </w:tr>
      <w:tr w:rsidR="005C2958" w:rsidRPr="00B94ED1" w:rsidTr="00C0581F">
        <w:tc>
          <w:tcPr>
            <w:tcW w:w="1633" w:type="dxa"/>
            <w:shd w:val="clear" w:color="auto" w:fill="F3F3F3"/>
          </w:tcPr>
          <w:p w:rsidR="005C2958" w:rsidRPr="00B94ED1" w:rsidRDefault="005C2958" w:rsidP="00964402">
            <w:pPr>
              <w:widowControl/>
              <w:jc w:val="both"/>
              <w:rPr>
                <w:rFonts w:ascii="Arial" w:hAnsi="Arial" w:cs="Arial"/>
                <w:b/>
              </w:rPr>
            </w:pPr>
            <w:r w:rsidRPr="00B94ED1">
              <w:rPr>
                <w:rFonts w:ascii="Arial" w:hAnsi="Arial" w:cs="Arial"/>
                <w:b/>
              </w:rPr>
              <w:t>Role</w:t>
            </w:r>
          </w:p>
        </w:tc>
        <w:tc>
          <w:tcPr>
            <w:tcW w:w="9604" w:type="dxa"/>
            <w:gridSpan w:val="3"/>
          </w:tcPr>
          <w:p w:rsidR="00A56E11" w:rsidRPr="00B94ED1" w:rsidRDefault="00635826" w:rsidP="00964402">
            <w:pPr>
              <w:widowControl/>
              <w:numPr>
                <w:ilvl w:val="0"/>
                <w:numId w:val="5"/>
              </w:numPr>
              <w:tabs>
                <w:tab w:val="left" w:pos="360"/>
              </w:tabs>
              <w:overflowPunct w:val="0"/>
              <w:autoSpaceDE w:val="0"/>
              <w:textAlignment w:val="baseline"/>
              <w:rPr>
                <w:rFonts w:ascii="Arial" w:hAnsi="Arial" w:cs="Arial"/>
              </w:rPr>
            </w:pPr>
            <w:r w:rsidRPr="00B94ED1">
              <w:rPr>
                <w:rFonts w:ascii="Arial" w:hAnsi="Arial" w:cs="Arial"/>
              </w:rPr>
              <w:t xml:space="preserve">Transited project </w:t>
            </w:r>
            <w:r w:rsidR="00A56E11" w:rsidRPr="00B94ED1">
              <w:rPr>
                <w:rFonts w:ascii="Arial" w:hAnsi="Arial" w:cs="Arial"/>
              </w:rPr>
              <w:t>from on site.</w:t>
            </w:r>
            <w:r w:rsidR="00F71826" w:rsidRPr="00B94ED1">
              <w:rPr>
                <w:rFonts w:ascii="Arial" w:hAnsi="Arial" w:cs="Arial"/>
              </w:rPr>
              <w:t xml:space="preserve"> (Initially worked from onsite)</w:t>
            </w:r>
          </w:p>
          <w:p w:rsidR="00A56E11" w:rsidRPr="00B94ED1" w:rsidRDefault="00A56E11" w:rsidP="00964402">
            <w:pPr>
              <w:widowControl/>
              <w:numPr>
                <w:ilvl w:val="0"/>
                <w:numId w:val="5"/>
              </w:numPr>
              <w:tabs>
                <w:tab w:val="left" w:pos="360"/>
              </w:tabs>
              <w:overflowPunct w:val="0"/>
              <w:autoSpaceDE w:val="0"/>
              <w:textAlignment w:val="baseline"/>
              <w:rPr>
                <w:rFonts w:ascii="Arial" w:hAnsi="Arial" w:cs="Arial"/>
              </w:rPr>
            </w:pPr>
            <w:r w:rsidRPr="00B94ED1">
              <w:rPr>
                <w:rFonts w:ascii="Arial" w:hAnsi="Arial" w:cs="Arial"/>
              </w:rPr>
              <w:t xml:space="preserve">Lead deliveries in agile implementation. </w:t>
            </w:r>
          </w:p>
          <w:p w:rsidR="005C2958" w:rsidRPr="00B94ED1" w:rsidRDefault="00635826" w:rsidP="00964402">
            <w:pPr>
              <w:widowControl/>
              <w:numPr>
                <w:ilvl w:val="0"/>
                <w:numId w:val="5"/>
              </w:numPr>
              <w:tabs>
                <w:tab w:val="left" w:pos="360"/>
              </w:tabs>
              <w:overflowPunct w:val="0"/>
              <w:autoSpaceDE w:val="0"/>
              <w:textAlignment w:val="baseline"/>
              <w:rPr>
                <w:rFonts w:ascii="Arial" w:hAnsi="Arial" w:cs="Arial"/>
              </w:rPr>
            </w:pPr>
            <w:r w:rsidRPr="00B94ED1">
              <w:rPr>
                <w:rFonts w:ascii="Arial" w:hAnsi="Arial" w:cs="Arial"/>
              </w:rPr>
              <w:t>Submitted various project management reports except for few artefacts.</w:t>
            </w:r>
          </w:p>
          <w:p w:rsidR="00F71826" w:rsidRPr="00B94ED1" w:rsidRDefault="00D8023D" w:rsidP="00964402">
            <w:pPr>
              <w:widowControl/>
              <w:numPr>
                <w:ilvl w:val="0"/>
                <w:numId w:val="5"/>
              </w:numPr>
              <w:tabs>
                <w:tab w:val="left" w:pos="360"/>
              </w:tabs>
              <w:overflowPunct w:val="0"/>
              <w:autoSpaceDE w:val="0"/>
              <w:textAlignment w:val="baseline"/>
              <w:rPr>
                <w:rFonts w:ascii="Arial" w:hAnsi="Arial" w:cs="Arial"/>
              </w:rPr>
            </w:pPr>
            <w:r w:rsidRPr="00B94ED1">
              <w:rPr>
                <w:rFonts w:ascii="Arial" w:hAnsi="Arial" w:cs="Arial"/>
              </w:rPr>
              <w:t>Handled</w:t>
            </w:r>
            <w:r w:rsidR="00F71826" w:rsidRPr="00B94ED1">
              <w:rPr>
                <w:rFonts w:ascii="Arial" w:hAnsi="Arial" w:cs="Arial"/>
              </w:rPr>
              <w:t xml:space="preserve"> support escalations.</w:t>
            </w:r>
          </w:p>
          <w:p w:rsidR="004066E1" w:rsidRPr="00B94ED1" w:rsidRDefault="006C1775" w:rsidP="004066E1">
            <w:pPr>
              <w:widowControl/>
              <w:numPr>
                <w:ilvl w:val="0"/>
                <w:numId w:val="5"/>
              </w:numPr>
              <w:tabs>
                <w:tab w:val="left" w:pos="360"/>
              </w:tabs>
              <w:overflowPunct w:val="0"/>
              <w:autoSpaceDE w:val="0"/>
              <w:textAlignment w:val="baseline"/>
              <w:rPr>
                <w:rFonts w:ascii="Arial" w:hAnsi="Arial" w:cs="Arial"/>
              </w:rPr>
            </w:pPr>
            <w:r w:rsidRPr="00B94ED1">
              <w:rPr>
                <w:rFonts w:ascii="Arial" w:hAnsi="Arial" w:cs="Arial"/>
              </w:rPr>
              <w:t xml:space="preserve">Migrated </w:t>
            </w:r>
            <w:r w:rsidR="00D40DF9" w:rsidRPr="00B94ED1">
              <w:rPr>
                <w:rFonts w:ascii="Arial" w:hAnsi="Arial" w:cs="Arial"/>
              </w:rPr>
              <w:t xml:space="preserve">from </w:t>
            </w:r>
            <w:r w:rsidR="00F71826" w:rsidRPr="00B94ED1">
              <w:rPr>
                <w:rFonts w:ascii="Arial" w:hAnsi="Arial" w:cs="Arial"/>
              </w:rPr>
              <w:t>Oracle 9i to 10g</w:t>
            </w:r>
          </w:p>
          <w:p w:rsidR="00F71826" w:rsidRPr="00B94ED1" w:rsidRDefault="00B51B02" w:rsidP="004066E1">
            <w:pPr>
              <w:widowControl/>
              <w:numPr>
                <w:ilvl w:val="0"/>
                <w:numId w:val="5"/>
              </w:numPr>
              <w:tabs>
                <w:tab w:val="left" w:pos="360"/>
              </w:tabs>
              <w:overflowPunct w:val="0"/>
              <w:autoSpaceDE w:val="0"/>
              <w:textAlignment w:val="baseline"/>
              <w:rPr>
                <w:rFonts w:ascii="Arial" w:hAnsi="Arial" w:cs="Arial"/>
              </w:rPr>
            </w:pPr>
            <w:r w:rsidRPr="00B94ED1">
              <w:rPr>
                <w:rFonts w:ascii="Arial" w:hAnsi="Arial" w:cs="Arial"/>
              </w:rPr>
              <w:t>Modified code to reduce processing time by 2 hours.</w:t>
            </w:r>
            <w:r w:rsidR="00232DD4" w:rsidRPr="00B94ED1">
              <w:rPr>
                <w:rFonts w:ascii="Arial" w:hAnsi="Arial" w:cs="Arial"/>
              </w:rPr>
              <w:t xml:space="preserve"> </w:t>
            </w:r>
          </w:p>
        </w:tc>
      </w:tr>
      <w:tr w:rsidR="00934F46" w:rsidRPr="00B94ED1" w:rsidTr="00C0581F">
        <w:trPr>
          <w:trHeight w:val="263"/>
        </w:trPr>
        <w:tc>
          <w:tcPr>
            <w:tcW w:w="1633" w:type="dxa"/>
            <w:vMerge w:val="restart"/>
            <w:shd w:val="clear" w:color="auto" w:fill="F3F3F3"/>
            <w:vAlign w:val="center"/>
          </w:tcPr>
          <w:p w:rsidR="00934F46" w:rsidRPr="00B94ED1" w:rsidRDefault="00934F46" w:rsidP="00964402">
            <w:pPr>
              <w:widowControl/>
              <w:jc w:val="both"/>
              <w:rPr>
                <w:rFonts w:ascii="Arial" w:hAnsi="Arial" w:cs="Arial"/>
                <w:b/>
              </w:rPr>
            </w:pPr>
            <w:r w:rsidRPr="00B94ED1">
              <w:rPr>
                <w:rFonts w:ascii="Arial" w:hAnsi="Arial" w:cs="Arial"/>
                <w:b/>
              </w:rPr>
              <w:t>Software’s Used</w:t>
            </w:r>
          </w:p>
        </w:tc>
        <w:tc>
          <w:tcPr>
            <w:tcW w:w="1195" w:type="dxa"/>
          </w:tcPr>
          <w:p w:rsidR="00934F46" w:rsidRPr="00B94ED1" w:rsidRDefault="00934F46" w:rsidP="00964402">
            <w:pPr>
              <w:widowControl/>
              <w:rPr>
                <w:rFonts w:ascii="Arial" w:hAnsi="Arial" w:cs="Arial"/>
                <w:b/>
                <w:bCs/>
              </w:rPr>
            </w:pPr>
            <w:r w:rsidRPr="00B94ED1">
              <w:rPr>
                <w:rFonts w:ascii="Arial" w:hAnsi="Arial" w:cs="Arial"/>
                <w:b/>
                <w:bCs/>
              </w:rPr>
              <w:t>O.S.</w:t>
            </w:r>
          </w:p>
        </w:tc>
        <w:tc>
          <w:tcPr>
            <w:tcW w:w="8409" w:type="dxa"/>
            <w:gridSpan w:val="2"/>
          </w:tcPr>
          <w:p w:rsidR="00934F46" w:rsidRPr="00B94ED1" w:rsidRDefault="00934F46" w:rsidP="00964402">
            <w:pPr>
              <w:widowControl/>
              <w:rPr>
                <w:rFonts w:ascii="Arial" w:hAnsi="Arial" w:cs="Arial"/>
              </w:rPr>
            </w:pPr>
            <w:r w:rsidRPr="00B94ED1">
              <w:rPr>
                <w:rFonts w:ascii="Arial" w:hAnsi="Arial" w:cs="Arial"/>
              </w:rPr>
              <w:t>Windows Server 2003</w:t>
            </w:r>
            <w:r w:rsidR="00D64666" w:rsidRPr="00B94ED1">
              <w:rPr>
                <w:rFonts w:ascii="Arial" w:hAnsi="Arial" w:cs="Arial"/>
              </w:rPr>
              <w:t>, Unix</w:t>
            </w:r>
          </w:p>
        </w:tc>
      </w:tr>
      <w:tr w:rsidR="00934F46" w:rsidRPr="00B94ED1" w:rsidTr="00C0581F">
        <w:trPr>
          <w:trHeight w:val="262"/>
        </w:trPr>
        <w:tc>
          <w:tcPr>
            <w:tcW w:w="1633" w:type="dxa"/>
            <w:vMerge/>
            <w:shd w:val="clear" w:color="auto" w:fill="F3F3F3"/>
          </w:tcPr>
          <w:p w:rsidR="00934F46" w:rsidRPr="00B94ED1" w:rsidRDefault="00934F46" w:rsidP="00964402">
            <w:pPr>
              <w:widowControl/>
              <w:jc w:val="both"/>
              <w:rPr>
                <w:rFonts w:ascii="Arial" w:hAnsi="Arial" w:cs="Arial"/>
                <w:b/>
              </w:rPr>
            </w:pPr>
          </w:p>
        </w:tc>
        <w:tc>
          <w:tcPr>
            <w:tcW w:w="1195" w:type="dxa"/>
          </w:tcPr>
          <w:p w:rsidR="00934F46" w:rsidRPr="00B94ED1" w:rsidRDefault="00934F46" w:rsidP="00964402">
            <w:pPr>
              <w:widowControl/>
              <w:rPr>
                <w:rFonts w:ascii="Arial" w:hAnsi="Arial" w:cs="Arial"/>
                <w:b/>
                <w:bCs/>
              </w:rPr>
            </w:pPr>
            <w:r w:rsidRPr="00B94ED1">
              <w:rPr>
                <w:rFonts w:ascii="Arial" w:hAnsi="Arial" w:cs="Arial"/>
                <w:b/>
                <w:bCs/>
              </w:rPr>
              <w:t>Database</w:t>
            </w:r>
          </w:p>
        </w:tc>
        <w:tc>
          <w:tcPr>
            <w:tcW w:w="8409" w:type="dxa"/>
            <w:gridSpan w:val="2"/>
          </w:tcPr>
          <w:p w:rsidR="00934F46" w:rsidRPr="00B94ED1" w:rsidRDefault="00934F46" w:rsidP="00964402">
            <w:pPr>
              <w:widowControl/>
              <w:rPr>
                <w:rFonts w:ascii="Arial" w:hAnsi="Arial" w:cs="Arial"/>
              </w:rPr>
            </w:pPr>
            <w:r w:rsidRPr="00B94ED1">
              <w:rPr>
                <w:rFonts w:ascii="Arial" w:hAnsi="Arial" w:cs="Arial"/>
              </w:rPr>
              <w:t>Oracle 9i</w:t>
            </w:r>
            <w:r w:rsidR="00D64666" w:rsidRPr="00B94ED1">
              <w:rPr>
                <w:rFonts w:ascii="Arial" w:hAnsi="Arial" w:cs="Arial"/>
              </w:rPr>
              <w:t>, 10G</w:t>
            </w:r>
          </w:p>
        </w:tc>
      </w:tr>
      <w:tr w:rsidR="00934F46" w:rsidRPr="00B94ED1" w:rsidTr="00C0581F">
        <w:trPr>
          <w:trHeight w:val="262"/>
        </w:trPr>
        <w:tc>
          <w:tcPr>
            <w:tcW w:w="1633" w:type="dxa"/>
            <w:vMerge/>
            <w:shd w:val="clear" w:color="auto" w:fill="F3F3F3"/>
          </w:tcPr>
          <w:p w:rsidR="00934F46" w:rsidRPr="00B94ED1" w:rsidRDefault="00934F46" w:rsidP="00964402">
            <w:pPr>
              <w:widowControl/>
              <w:jc w:val="both"/>
              <w:rPr>
                <w:rFonts w:ascii="Arial" w:hAnsi="Arial" w:cs="Arial"/>
                <w:b/>
              </w:rPr>
            </w:pPr>
          </w:p>
        </w:tc>
        <w:tc>
          <w:tcPr>
            <w:tcW w:w="1195" w:type="dxa"/>
          </w:tcPr>
          <w:p w:rsidR="00934F46" w:rsidRPr="00B94ED1" w:rsidRDefault="00934F46" w:rsidP="00964402">
            <w:pPr>
              <w:widowControl/>
              <w:rPr>
                <w:rFonts w:ascii="Arial" w:hAnsi="Arial" w:cs="Arial"/>
              </w:rPr>
            </w:pPr>
            <w:r w:rsidRPr="00B94ED1">
              <w:rPr>
                <w:rFonts w:ascii="Arial" w:hAnsi="Arial" w:cs="Arial"/>
                <w:b/>
                <w:bCs/>
              </w:rPr>
              <w:t>Tools</w:t>
            </w:r>
          </w:p>
        </w:tc>
        <w:tc>
          <w:tcPr>
            <w:tcW w:w="8409" w:type="dxa"/>
            <w:gridSpan w:val="2"/>
          </w:tcPr>
          <w:p w:rsidR="00934F46" w:rsidRPr="00B94ED1" w:rsidRDefault="00934F46" w:rsidP="00964402">
            <w:pPr>
              <w:widowControl/>
              <w:rPr>
                <w:rFonts w:ascii="Arial" w:hAnsi="Arial" w:cs="Arial"/>
              </w:rPr>
            </w:pPr>
            <w:r w:rsidRPr="00B94ED1">
              <w:rPr>
                <w:rFonts w:ascii="Arial" w:hAnsi="Arial" w:cs="Arial"/>
              </w:rPr>
              <w:t xml:space="preserve">PL/SQL, SQL*Plus, </w:t>
            </w:r>
            <w:r w:rsidR="00D64666" w:rsidRPr="00B94ED1">
              <w:rPr>
                <w:rFonts w:ascii="Arial" w:hAnsi="Arial" w:cs="Arial"/>
              </w:rPr>
              <w:t>ASP</w:t>
            </w:r>
            <w:r w:rsidR="00DD0981" w:rsidRPr="00B94ED1">
              <w:rPr>
                <w:rFonts w:ascii="Arial" w:hAnsi="Arial" w:cs="Arial"/>
              </w:rPr>
              <w:t>, IIS server.</w:t>
            </w:r>
          </w:p>
        </w:tc>
      </w:tr>
    </w:tbl>
    <w:p w:rsidR="006504B5" w:rsidRPr="00B94ED1" w:rsidRDefault="006504B5" w:rsidP="00964402">
      <w:pPr>
        <w:widowControl/>
        <w:rPr>
          <w:rFonts w:ascii="Arial" w:hAnsi="Arial" w:cs="Arial"/>
        </w:rPr>
      </w:pPr>
    </w:p>
    <w:tbl>
      <w:tblPr>
        <w:tblW w:w="1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1195"/>
        <w:gridCol w:w="6352"/>
        <w:gridCol w:w="2057"/>
      </w:tblGrid>
      <w:tr w:rsidR="00D60A7D" w:rsidRPr="00B94ED1" w:rsidTr="007032D5">
        <w:tc>
          <w:tcPr>
            <w:tcW w:w="9180" w:type="dxa"/>
            <w:gridSpan w:val="3"/>
            <w:shd w:val="clear" w:color="auto" w:fill="F3F3F3"/>
          </w:tcPr>
          <w:p w:rsidR="00D60A7D" w:rsidRPr="00B94ED1" w:rsidRDefault="00D60A7D" w:rsidP="00964402">
            <w:pPr>
              <w:rPr>
                <w:rFonts w:ascii="Arial" w:hAnsi="Arial" w:cs="Arial"/>
                <w:b/>
              </w:rPr>
            </w:pPr>
            <w:r w:rsidRPr="00B94ED1">
              <w:rPr>
                <w:rFonts w:ascii="Arial" w:hAnsi="Arial" w:cs="Arial"/>
                <w:b/>
                <w:snapToGrid w:val="0"/>
              </w:rPr>
              <w:t xml:space="preserve">Employer – </w:t>
            </w:r>
            <w:r w:rsidRPr="00B94ED1">
              <w:rPr>
                <w:rFonts w:ascii="Arial" w:hAnsi="Arial" w:cs="Arial"/>
                <w:b/>
              </w:rPr>
              <w:t xml:space="preserve">Polaris Software Lab Ltd </w:t>
            </w:r>
          </w:p>
          <w:p w:rsidR="00D60A7D" w:rsidRPr="00B94ED1" w:rsidRDefault="00D60A7D" w:rsidP="00964402">
            <w:pPr>
              <w:rPr>
                <w:rFonts w:ascii="Arial" w:hAnsi="Arial" w:cs="Arial"/>
                <w:b/>
              </w:rPr>
            </w:pPr>
          </w:p>
        </w:tc>
        <w:tc>
          <w:tcPr>
            <w:tcW w:w="2057" w:type="dxa"/>
            <w:shd w:val="clear" w:color="auto" w:fill="F3F3F3"/>
          </w:tcPr>
          <w:p w:rsidR="00D60A7D" w:rsidRPr="00B94ED1" w:rsidRDefault="00D60A7D" w:rsidP="00964402">
            <w:pPr>
              <w:rPr>
                <w:rFonts w:ascii="Arial" w:hAnsi="Arial" w:cs="Arial"/>
                <w:b/>
                <w:snapToGrid w:val="0"/>
              </w:rPr>
            </w:pPr>
            <w:r w:rsidRPr="00B94ED1">
              <w:rPr>
                <w:rFonts w:ascii="Arial" w:hAnsi="Arial" w:cs="Arial"/>
                <w:b/>
                <w:snapToGrid w:val="0"/>
              </w:rPr>
              <w:t xml:space="preserve">From: </w:t>
            </w:r>
            <w:r w:rsidR="004619D3" w:rsidRPr="00B94ED1">
              <w:rPr>
                <w:rFonts w:ascii="Arial" w:hAnsi="Arial" w:cs="Arial"/>
                <w:b/>
                <w:snapToGrid w:val="0"/>
              </w:rPr>
              <w:t>Jan</w:t>
            </w:r>
            <w:r w:rsidRPr="00B94ED1">
              <w:rPr>
                <w:rFonts w:ascii="Arial" w:hAnsi="Arial" w:cs="Arial"/>
                <w:b/>
                <w:snapToGrid w:val="0"/>
              </w:rPr>
              <w:t>-200</w:t>
            </w:r>
            <w:r w:rsidR="004619D3" w:rsidRPr="00B94ED1">
              <w:rPr>
                <w:rFonts w:ascii="Arial" w:hAnsi="Arial" w:cs="Arial"/>
                <w:b/>
                <w:snapToGrid w:val="0"/>
              </w:rPr>
              <w:t>5</w:t>
            </w:r>
          </w:p>
          <w:p w:rsidR="00D60A7D" w:rsidRPr="00B94ED1" w:rsidRDefault="00D60A7D" w:rsidP="00964402">
            <w:pPr>
              <w:rPr>
                <w:rFonts w:ascii="Arial" w:hAnsi="Arial" w:cs="Arial"/>
                <w:b/>
                <w:snapToGrid w:val="0"/>
              </w:rPr>
            </w:pPr>
            <w:r w:rsidRPr="00B94ED1">
              <w:rPr>
                <w:rFonts w:ascii="Arial" w:hAnsi="Arial" w:cs="Arial"/>
                <w:b/>
                <w:snapToGrid w:val="0"/>
              </w:rPr>
              <w:t>To:     July-20</w:t>
            </w:r>
            <w:r w:rsidR="004619D3" w:rsidRPr="00B94ED1">
              <w:rPr>
                <w:rFonts w:ascii="Arial" w:hAnsi="Arial" w:cs="Arial"/>
                <w:b/>
                <w:snapToGrid w:val="0"/>
              </w:rPr>
              <w:t>07</w:t>
            </w:r>
          </w:p>
        </w:tc>
      </w:tr>
      <w:tr w:rsidR="00D60A7D" w:rsidRPr="00B94ED1" w:rsidTr="00D60A7D">
        <w:tc>
          <w:tcPr>
            <w:tcW w:w="1633" w:type="dxa"/>
            <w:shd w:val="clear" w:color="auto" w:fill="F3F3F3"/>
          </w:tcPr>
          <w:p w:rsidR="00D60A7D" w:rsidRPr="00B94ED1" w:rsidRDefault="00D60A7D" w:rsidP="00964402">
            <w:pPr>
              <w:rPr>
                <w:rFonts w:ascii="Arial" w:hAnsi="Arial" w:cs="Arial"/>
                <w:b/>
                <w:snapToGrid w:val="0"/>
              </w:rPr>
            </w:pPr>
            <w:r w:rsidRPr="00B94ED1">
              <w:rPr>
                <w:rFonts w:ascii="Arial" w:hAnsi="Arial" w:cs="Arial"/>
                <w:b/>
                <w:snapToGrid w:val="0"/>
              </w:rPr>
              <w:t>Designation</w:t>
            </w:r>
          </w:p>
        </w:tc>
        <w:tc>
          <w:tcPr>
            <w:tcW w:w="9604" w:type="dxa"/>
            <w:gridSpan w:val="3"/>
          </w:tcPr>
          <w:p w:rsidR="00D60A7D" w:rsidRPr="00B94ED1" w:rsidRDefault="00D60A7D" w:rsidP="00964402">
            <w:pPr>
              <w:rPr>
                <w:rFonts w:ascii="Arial" w:hAnsi="Arial" w:cs="Arial"/>
                <w:b/>
                <w:snapToGrid w:val="0"/>
              </w:rPr>
            </w:pPr>
            <w:r w:rsidRPr="00B94ED1">
              <w:rPr>
                <w:rFonts w:ascii="Arial" w:hAnsi="Arial" w:cs="Arial"/>
                <w:b/>
                <w:snapToGrid w:val="0"/>
              </w:rPr>
              <w:t>Associate Consultant</w:t>
            </w:r>
          </w:p>
        </w:tc>
      </w:tr>
      <w:tr w:rsidR="00D60A7D" w:rsidRPr="00B94ED1" w:rsidTr="00D60A7D">
        <w:tc>
          <w:tcPr>
            <w:tcW w:w="1633" w:type="dxa"/>
            <w:shd w:val="clear" w:color="auto" w:fill="F3F3F3"/>
          </w:tcPr>
          <w:p w:rsidR="00D60A7D" w:rsidRPr="00B94ED1" w:rsidRDefault="00D60A7D" w:rsidP="00964402">
            <w:pPr>
              <w:rPr>
                <w:rFonts w:ascii="Arial" w:hAnsi="Arial" w:cs="Arial"/>
                <w:b/>
                <w:snapToGrid w:val="0"/>
              </w:rPr>
            </w:pPr>
            <w:r w:rsidRPr="00B94ED1">
              <w:rPr>
                <w:rFonts w:ascii="Arial" w:hAnsi="Arial" w:cs="Arial"/>
                <w:b/>
                <w:snapToGrid w:val="0"/>
              </w:rPr>
              <w:t>Project</w:t>
            </w:r>
          </w:p>
        </w:tc>
        <w:tc>
          <w:tcPr>
            <w:tcW w:w="9604" w:type="dxa"/>
            <w:gridSpan w:val="3"/>
          </w:tcPr>
          <w:p w:rsidR="00D60A7D" w:rsidRPr="00B94ED1" w:rsidRDefault="00562323" w:rsidP="00964402">
            <w:pPr>
              <w:rPr>
                <w:rFonts w:ascii="Arial" w:hAnsi="Arial" w:cs="Arial"/>
                <w:b/>
              </w:rPr>
            </w:pPr>
            <w:r w:rsidRPr="00B94ED1">
              <w:rPr>
                <w:rFonts w:ascii="Arial" w:hAnsi="Arial" w:cs="Arial"/>
                <w:b/>
              </w:rPr>
              <w:t>Trade Information Management System (TRIMS)</w:t>
            </w:r>
          </w:p>
        </w:tc>
      </w:tr>
      <w:tr w:rsidR="00D60A7D" w:rsidRPr="00B94ED1" w:rsidTr="00D60A7D">
        <w:tc>
          <w:tcPr>
            <w:tcW w:w="1633" w:type="dxa"/>
            <w:shd w:val="clear" w:color="auto" w:fill="F3F3F3"/>
          </w:tcPr>
          <w:p w:rsidR="00D60A7D" w:rsidRPr="00B94ED1" w:rsidRDefault="00D60A7D" w:rsidP="00964402">
            <w:pPr>
              <w:rPr>
                <w:rFonts w:ascii="Arial" w:hAnsi="Arial" w:cs="Arial"/>
                <w:b/>
                <w:snapToGrid w:val="0"/>
              </w:rPr>
            </w:pPr>
            <w:r w:rsidRPr="00B94ED1">
              <w:rPr>
                <w:rFonts w:ascii="Arial" w:hAnsi="Arial" w:cs="Arial"/>
                <w:b/>
                <w:snapToGrid w:val="0"/>
              </w:rPr>
              <w:t>Client</w:t>
            </w:r>
          </w:p>
        </w:tc>
        <w:tc>
          <w:tcPr>
            <w:tcW w:w="9604" w:type="dxa"/>
            <w:gridSpan w:val="3"/>
          </w:tcPr>
          <w:p w:rsidR="00D60A7D" w:rsidRPr="00B94ED1" w:rsidRDefault="00562323" w:rsidP="00964402">
            <w:pPr>
              <w:rPr>
                <w:rFonts w:ascii="Arial" w:hAnsi="Arial" w:cs="Arial"/>
                <w:b/>
                <w:snapToGrid w:val="0"/>
              </w:rPr>
            </w:pPr>
            <w:r w:rsidRPr="00B94ED1">
              <w:rPr>
                <w:rFonts w:ascii="Arial" w:hAnsi="Arial" w:cs="Arial"/>
                <w:b/>
              </w:rPr>
              <w:t>CITIBANK</w:t>
            </w:r>
          </w:p>
        </w:tc>
      </w:tr>
      <w:tr w:rsidR="00D60A7D" w:rsidRPr="00B94ED1" w:rsidTr="00D60A7D">
        <w:tc>
          <w:tcPr>
            <w:tcW w:w="1633" w:type="dxa"/>
            <w:shd w:val="clear" w:color="auto" w:fill="F3F3F3"/>
          </w:tcPr>
          <w:p w:rsidR="00D60A7D" w:rsidRPr="00B94ED1" w:rsidRDefault="00D60A7D" w:rsidP="00964402">
            <w:pPr>
              <w:widowControl/>
              <w:jc w:val="both"/>
              <w:rPr>
                <w:rFonts w:ascii="Arial" w:hAnsi="Arial" w:cs="Arial"/>
                <w:b/>
                <w:snapToGrid w:val="0"/>
              </w:rPr>
            </w:pPr>
            <w:r w:rsidRPr="00B94ED1">
              <w:rPr>
                <w:rFonts w:ascii="Arial" w:hAnsi="Arial" w:cs="Arial"/>
                <w:b/>
              </w:rPr>
              <w:t>Description</w:t>
            </w:r>
          </w:p>
        </w:tc>
        <w:tc>
          <w:tcPr>
            <w:tcW w:w="9604" w:type="dxa"/>
            <w:gridSpan w:val="3"/>
          </w:tcPr>
          <w:p w:rsidR="00D60A7D" w:rsidRPr="00B94ED1" w:rsidRDefault="00562323" w:rsidP="00964402">
            <w:pPr>
              <w:widowControl/>
              <w:jc w:val="both"/>
              <w:rPr>
                <w:rFonts w:ascii="Arial" w:hAnsi="Arial" w:cs="Arial"/>
                <w:bCs/>
                <w:snapToGrid w:val="0"/>
              </w:rPr>
            </w:pPr>
            <w:r w:rsidRPr="00B94ED1">
              <w:rPr>
                <w:rFonts w:ascii="Arial" w:hAnsi="Arial" w:cs="Arial"/>
              </w:rPr>
              <w:t xml:space="preserve">TRIMS caters to bank to register, process trade related documents such as LC (letter of credit), Bill, Import and Export collection. </w:t>
            </w:r>
          </w:p>
        </w:tc>
      </w:tr>
      <w:tr w:rsidR="00D60A7D" w:rsidRPr="00B94ED1" w:rsidTr="00D60A7D">
        <w:tc>
          <w:tcPr>
            <w:tcW w:w="1633" w:type="dxa"/>
            <w:shd w:val="clear" w:color="auto" w:fill="F3F3F3"/>
          </w:tcPr>
          <w:p w:rsidR="00D60A7D" w:rsidRPr="00B94ED1" w:rsidRDefault="00D60A7D" w:rsidP="00964402">
            <w:pPr>
              <w:widowControl/>
              <w:jc w:val="both"/>
              <w:rPr>
                <w:rFonts w:ascii="Arial" w:hAnsi="Arial" w:cs="Arial"/>
                <w:b/>
              </w:rPr>
            </w:pPr>
            <w:r w:rsidRPr="00B94ED1">
              <w:rPr>
                <w:rFonts w:ascii="Arial" w:hAnsi="Arial" w:cs="Arial"/>
                <w:b/>
              </w:rPr>
              <w:t>Role</w:t>
            </w:r>
          </w:p>
        </w:tc>
        <w:tc>
          <w:tcPr>
            <w:tcW w:w="9604" w:type="dxa"/>
            <w:gridSpan w:val="3"/>
          </w:tcPr>
          <w:p w:rsidR="00562323" w:rsidRPr="00B94ED1" w:rsidRDefault="00562323" w:rsidP="00964402">
            <w:pPr>
              <w:widowControl/>
              <w:numPr>
                <w:ilvl w:val="0"/>
                <w:numId w:val="5"/>
              </w:numPr>
              <w:tabs>
                <w:tab w:val="left" w:pos="360"/>
              </w:tabs>
              <w:overflowPunct w:val="0"/>
              <w:autoSpaceDE w:val="0"/>
              <w:textAlignment w:val="baseline"/>
              <w:rPr>
                <w:rFonts w:ascii="Arial" w:hAnsi="Arial" w:cs="Arial"/>
              </w:rPr>
            </w:pPr>
            <w:r w:rsidRPr="00B94ED1">
              <w:rPr>
                <w:rFonts w:ascii="Arial" w:hAnsi="Arial" w:cs="Arial"/>
              </w:rPr>
              <w:t>Migrat</w:t>
            </w:r>
            <w:r w:rsidR="00273EF8" w:rsidRPr="00B94ED1">
              <w:rPr>
                <w:rFonts w:ascii="Arial" w:hAnsi="Arial" w:cs="Arial"/>
              </w:rPr>
              <w:t xml:space="preserve">ed front end </w:t>
            </w:r>
            <w:r w:rsidRPr="00B94ED1">
              <w:rPr>
                <w:rFonts w:ascii="Arial" w:hAnsi="Arial" w:cs="Arial"/>
              </w:rPr>
              <w:t>from PowerBuilder 8.0 to PowerBuilder 10.2.</w:t>
            </w:r>
            <w:r w:rsidR="00DD157C" w:rsidRPr="00B94ED1">
              <w:rPr>
                <w:rFonts w:ascii="Arial" w:hAnsi="Arial" w:cs="Arial"/>
              </w:rPr>
              <w:t>1.</w:t>
            </w:r>
          </w:p>
          <w:p w:rsidR="00D60A7D" w:rsidRPr="00B94ED1" w:rsidRDefault="00C91C39" w:rsidP="00964402">
            <w:pPr>
              <w:widowControl/>
              <w:numPr>
                <w:ilvl w:val="0"/>
                <w:numId w:val="5"/>
              </w:numPr>
              <w:tabs>
                <w:tab w:val="left" w:pos="360"/>
              </w:tabs>
              <w:overflowPunct w:val="0"/>
              <w:autoSpaceDE w:val="0"/>
              <w:textAlignment w:val="baseline"/>
              <w:rPr>
                <w:rFonts w:ascii="Arial" w:hAnsi="Arial" w:cs="Arial"/>
              </w:rPr>
            </w:pPr>
            <w:r w:rsidRPr="00B94ED1">
              <w:rPr>
                <w:rFonts w:ascii="Arial" w:hAnsi="Arial" w:cs="Arial"/>
              </w:rPr>
              <w:t>Part of COE team of PowerBuilder for across organization.</w:t>
            </w:r>
          </w:p>
          <w:p w:rsidR="006E2B22" w:rsidRPr="00B94ED1" w:rsidRDefault="00C91C39" w:rsidP="00964402">
            <w:pPr>
              <w:widowControl/>
              <w:numPr>
                <w:ilvl w:val="0"/>
                <w:numId w:val="6"/>
              </w:numPr>
              <w:tabs>
                <w:tab w:val="left" w:pos="360"/>
              </w:tabs>
              <w:overflowPunct w:val="0"/>
              <w:autoSpaceDE w:val="0"/>
              <w:textAlignment w:val="baseline"/>
              <w:rPr>
                <w:rFonts w:ascii="Arial" w:hAnsi="Arial" w:cs="Arial"/>
              </w:rPr>
            </w:pPr>
            <w:r w:rsidRPr="00B94ED1">
              <w:rPr>
                <w:rFonts w:ascii="Arial" w:hAnsi="Arial" w:cs="Arial"/>
              </w:rPr>
              <w:t>Participated in a</w:t>
            </w:r>
            <w:r w:rsidR="006E2B22" w:rsidRPr="00B94ED1">
              <w:rPr>
                <w:rFonts w:ascii="Arial" w:hAnsi="Arial" w:cs="Arial"/>
              </w:rPr>
              <w:t>pprov</w:t>
            </w:r>
            <w:r w:rsidR="005D47DF" w:rsidRPr="00B94ED1">
              <w:rPr>
                <w:rFonts w:ascii="Arial" w:hAnsi="Arial" w:cs="Arial"/>
              </w:rPr>
              <w:t>al team</w:t>
            </w:r>
            <w:r w:rsidR="006E2B22" w:rsidRPr="00B94ED1">
              <w:rPr>
                <w:rFonts w:ascii="Arial" w:hAnsi="Arial" w:cs="Arial"/>
              </w:rPr>
              <w:t>.</w:t>
            </w:r>
          </w:p>
          <w:p w:rsidR="006E2B22" w:rsidRPr="00B94ED1" w:rsidRDefault="006E2B22" w:rsidP="00964402">
            <w:pPr>
              <w:widowControl/>
              <w:numPr>
                <w:ilvl w:val="0"/>
                <w:numId w:val="5"/>
              </w:numPr>
              <w:tabs>
                <w:tab w:val="left" w:pos="360"/>
              </w:tabs>
              <w:overflowPunct w:val="0"/>
              <w:autoSpaceDE w:val="0"/>
              <w:textAlignment w:val="baseline"/>
              <w:rPr>
                <w:rFonts w:ascii="Arial" w:hAnsi="Arial" w:cs="Arial"/>
              </w:rPr>
            </w:pPr>
            <w:r w:rsidRPr="00B94ED1">
              <w:rPr>
                <w:rFonts w:ascii="Arial" w:hAnsi="Arial" w:cs="Arial"/>
              </w:rPr>
              <w:t>Lead UAT support team</w:t>
            </w:r>
            <w:r w:rsidR="00273EF8" w:rsidRPr="00B94ED1">
              <w:rPr>
                <w:rFonts w:ascii="Arial" w:hAnsi="Arial" w:cs="Arial"/>
              </w:rPr>
              <w:t>, Release</w:t>
            </w:r>
            <w:r w:rsidR="00F20AA2" w:rsidRPr="00B94ED1">
              <w:rPr>
                <w:rFonts w:ascii="Arial" w:hAnsi="Arial" w:cs="Arial"/>
              </w:rPr>
              <w:t xml:space="preserve"> management </w:t>
            </w:r>
            <w:r w:rsidR="005D47DF" w:rsidRPr="00B94ED1">
              <w:rPr>
                <w:rFonts w:ascii="Arial" w:hAnsi="Arial" w:cs="Arial"/>
              </w:rPr>
              <w:t>team for</w:t>
            </w:r>
            <w:r w:rsidRPr="00B94ED1">
              <w:rPr>
                <w:rFonts w:ascii="Arial" w:hAnsi="Arial" w:cs="Arial"/>
              </w:rPr>
              <w:t xml:space="preserve"> 2 cycles.</w:t>
            </w:r>
          </w:p>
          <w:p w:rsidR="00273EF8" w:rsidRPr="00B94ED1" w:rsidRDefault="00273EF8" w:rsidP="005D47DF">
            <w:pPr>
              <w:widowControl/>
              <w:numPr>
                <w:ilvl w:val="0"/>
                <w:numId w:val="5"/>
              </w:numPr>
              <w:tabs>
                <w:tab w:val="left" w:pos="360"/>
              </w:tabs>
              <w:overflowPunct w:val="0"/>
              <w:autoSpaceDE w:val="0"/>
              <w:textAlignment w:val="baseline"/>
              <w:rPr>
                <w:rFonts w:ascii="Arial" w:hAnsi="Arial" w:cs="Arial"/>
              </w:rPr>
            </w:pPr>
            <w:r w:rsidRPr="00B94ED1">
              <w:rPr>
                <w:rFonts w:ascii="Arial" w:hAnsi="Arial" w:cs="Arial"/>
              </w:rPr>
              <w:t xml:space="preserve">Participated in CMM5 assessment activity </w:t>
            </w:r>
            <w:r w:rsidR="00F106F9" w:rsidRPr="00B94ED1">
              <w:rPr>
                <w:rFonts w:ascii="Arial" w:hAnsi="Arial" w:cs="Arial"/>
              </w:rPr>
              <w:t>from organization side</w:t>
            </w:r>
            <w:r w:rsidR="005D47DF" w:rsidRPr="00B94ED1">
              <w:rPr>
                <w:rFonts w:ascii="Arial" w:hAnsi="Arial" w:cs="Arial"/>
              </w:rPr>
              <w:t>.</w:t>
            </w:r>
          </w:p>
        </w:tc>
      </w:tr>
      <w:tr w:rsidR="00D60A7D" w:rsidRPr="00B94ED1" w:rsidTr="00D60A7D">
        <w:trPr>
          <w:trHeight w:val="263"/>
        </w:trPr>
        <w:tc>
          <w:tcPr>
            <w:tcW w:w="1633" w:type="dxa"/>
            <w:vMerge w:val="restart"/>
            <w:shd w:val="clear" w:color="auto" w:fill="F3F3F3"/>
            <w:vAlign w:val="center"/>
          </w:tcPr>
          <w:p w:rsidR="00D60A7D" w:rsidRPr="00B94ED1" w:rsidRDefault="00D60A7D" w:rsidP="00964402">
            <w:pPr>
              <w:widowControl/>
              <w:jc w:val="both"/>
              <w:rPr>
                <w:rFonts w:ascii="Arial" w:hAnsi="Arial" w:cs="Arial"/>
                <w:b/>
              </w:rPr>
            </w:pPr>
            <w:r w:rsidRPr="00B94ED1">
              <w:rPr>
                <w:rFonts w:ascii="Arial" w:hAnsi="Arial" w:cs="Arial"/>
                <w:b/>
              </w:rPr>
              <w:t>Software’s Used</w:t>
            </w:r>
          </w:p>
        </w:tc>
        <w:tc>
          <w:tcPr>
            <w:tcW w:w="1195" w:type="dxa"/>
          </w:tcPr>
          <w:p w:rsidR="00D60A7D" w:rsidRPr="00B94ED1" w:rsidRDefault="00D60A7D" w:rsidP="00964402">
            <w:pPr>
              <w:widowControl/>
              <w:rPr>
                <w:rFonts w:ascii="Arial" w:hAnsi="Arial" w:cs="Arial"/>
                <w:b/>
                <w:bCs/>
              </w:rPr>
            </w:pPr>
            <w:r w:rsidRPr="00B94ED1">
              <w:rPr>
                <w:rFonts w:ascii="Arial" w:hAnsi="Arial" w:cs="Arial"/>
                <w:b/>
                <w:bCs/>
              </w:rPr>
              <w:t>O.S.</w:t>
            </w:r>
          </w:p>
        </w:tc>
        <w:tc>
          <w:tcPr>
            <w:tcW w:w="8409" w:type="dxa"/>
            <w:gridSpan w:val="2"/>
          </w:tcPr>
          <w:p w:rsidR="00D60A7D" w:rsidRPr="00B94ED1" w:rsidRDefault="00F20AA2" w:rsidP="00964402">
            <w:pPr>
              <w:widowControl/>
              <w:rPr>
                <w:rFonts w:ascii="Arial" w:hAnsi="Arial" w:cs="Arial"/>
              </w:rPr>
            </w:pPr>
            <w:r w:rsidRPr="00B94ED1">
              <w:rPr>
                <w:rFonts w:ascii="Arial" w:hAnsi="Arial" w:cs="Arial"/>
              </w:rPr>
              <w:t>Unix</w:t>
            </w:r>
          </w:p>
        </w:tc>
      </w:tr>
      <w:tr w:rsidR="00D60A7D" w:rsidRPr="00B94ED1" w:rsidTr="00D60A7D">
        <w:trPr>
          <w:trHeight w:val="262"/>
        </w:trPr>
        <w:tc>
          <w:tcPr>
            <w:tcW w:w="1633" w:type="dxa"/>
            <w:vMerge/>
            <w:shd w:val="clear" w:color="auto" w:fill="F3F3F3"/>
          </w:tcPr>
          <w:p w:rsidR="00D60A7D" w:rsidRPr="00B94ED1" w:rsidRDefault="00D60A7D" w:rsidP="00964402">
            <w:pPr>
              <w:widowControl/>
              <w:jc w:val="both"/>
              <w:rPr>
                <w:rFonts w:ascii="Arial" w:hAnsi="Arial" w:cs="Arial"/>
                <w:b/>
              </w:rPr>
            </w:pPr>
          </w:p>
        </w:tc>
        <w:tc>
          <w:tcPr>
            <w:tcW w:w="1195" w:type="dxa"/>
          </w:tcPr>
          <w:p w:rsidR="00D60A7D" w:rsidRPr="00B94ED1" w:rsidRDefault="00D60A7D" w:rsidP="00964402">
            <w:pPr>
              <w:widowControl/>
              <w:rPr>
                <w:rFonts w:ascii="Arial" w:hAnsi="Arial" w:cs="Arial"/>
                <w:b/>
                <w:bCs/>
              </w:rPr>
            </w:pPr>
            <w:r w:rsidRPr="00B94ED1">
              <w:rPr>
                <w:rFonts w:ascii="Arial" w:hAnsi="Arial" w:cs="Arial"/>
                <w:b/>
                <w:bCs/>
              </w:rPr>
              <w:t>Database</w:t>
            </w:r>
          </w:p>
        </w:tc>
        <w:tc>
          <w:tcPr>
            <w:tcW w:w="8409" w:type="dxa"/>
            <w:gridSpan w:val="2"/>
          </w:tcPr>
          <w:p w:rsidR="00D60A7D" w:rsidRPr="00B94ED1" w:rsidRDefault="00D60A7D" w:rsidP="00964402">
            <w:pPr>
              <w:widowControl/>
              <w:rPr>
                <w:rFonts w:ascii="Arial" w:hAnsi="Arial" w:cs="Arial"/>
              </w:rPr>
            </w:pPr>
            <w:r w:rsidRPr="00B94ED1">
              <w:rPr>
                <w:rFonts w:ascii="Arial" w:hAnsi="Arial" w:cs="Arial"/>
              </w:rPr>
              <w:t>Oracle 9i, 10G</w:t>
            </w:r>
          </w:p>
        </w:tc>
      </w:tr>
      <w:tr w:rsidR="00D60A7D" w:rsidRPr="00B94ED1" w:rsidTr="00D60A7D">
        <w:trPr>
          <w:trHeight w:val="262"/>
        </w:trPr>
        <w:tc>
          <w:tcPr>
            <w:tcW w:w="1633" w:type="dxa"/>
            <w:vMerge/>
            <w:shd w:val="clear" w:color="auto" w:fill="F3F3F3"/>
          </w:tcPr>
          <w:p w:rsidR="00D60A7D" w:rsidRPr="00B94ED1" w:rsidRDefault="00D60A7D" w:rsidP="00964402">
            <w:pPr>
              <w:widowControl/>
              <w:jc w:val="both"/>
              <w:rPr>
                <w:rFonts w:ascii="Arial" w:hAnsi="Arial" w:cs="Arial"/>
                <w:b/>
              </w:rPr>
            </w:pPr>
          </w:p>
        </w:tc>
        <w:tc>
          <w:tcPr>
            <w:tcW w:w="1195" w:type="dxa"/>
          </w:tcPr>
          <w:p w:rsidR="00D60A7D" w:rsidRPr="00B94ED1" w:rsidRDefault="00D60A7D" w:rsidP="00964402">
            <w:pPr>
              <w:widowControl/>
              <w:rPr>
                <w:rFonts w:ascii="Arial" w:hAnsi="Arial" w:cs="Arial"/>
              </w:rPr>
            </w:pPr>
            <w:r w:rsidRPr="00B94ED1">
              <w:rPr>
                <w:rFonts w:ascii="Arial" w:hAnsi="Arial" w:cs="Arial"/>
                <w:b/>
                <w:bCs/>
              </w:rPr>
              <w:t>Tools</w:t>
            </w:r>
          </w:p>
        </w:tc>
        <w:tc>
          <w:tcPr>
            <w:tcW w:w="8409" w:type="dxa"/>
            <w:gridSpan w:val="2"/>
          </w:tcPr>
          <w:p w:rsidR="00D60A7D" w:rsidRPr="00B94ED1" w:rsidRDefault="00F20AA2" w:rsidP="00964402">
            <w:pPr>
              <w:widowControl/>
              <w:rPr>
                <w:rFonts w:ascii="Arial" w:hAnsi="Arial" w:cs="Arial"/>
              </w:rPr>
            </w:pPr>
            <w:r w:rsidRPr="00B94ED1">
              <w:rPr>
                <w:rFonts w:ascii="Arial" w:hAnsi="Arial" w:cs="Arial"/>
              </w:rPr>
              <w:t>Pro *C, PL/SQL, PowerBuilder 8, 10</w:t>
            </w:r>
          </w:p>
        </w:tc>
      </w:tr>
    </w:tbl>
    <w:p w:rsidR="00D60A7D" w:rsidRPr="00B94ED1" w:rsidRDefault="00D60A7D" w:rsidP="00964402">
      <w:pPr>
        <w:widowControl/>
        <w:rPr>
          <w:rFonts w:ascii="Arial" w:hAnsi="Arial" w:cs="Arial"/>
        </w:rPr>
      </w:pPr>
    </w:p>
    <w:p w:rsidR="00EF5471" w:rsidRPr="00B94ED1" w:rsidRDefault="00EF5471" w:rsidP="00964402">
      <w:pPr>
        <w:widowControl/>
        <w:rPr>
          <w:rFonts w:ascii="Arial" w:hAnsi="Arial" w:cs="Arial"/>
        </w:rPr>
      </w:pPr>
    </w:p>
    <w:tbl>
      <w:tblPr>
        <w:tblW w:w="1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8010"/>
      </w:tblGrid>
      <w:tr w:rsidR="00EF5471" w:rsidRPr="00B94ED1" w:rsidTr="000C1F69">
        <w:trPr>
          <w:trHeight w:val="470"/>
        </w:trPr>
        <w:tc>
          <w:tcPr>
            <w:tcW w:w="3227" w:type="dxa"/>
            <w:shd w:val="clear" w:color="auto" w:fill="F3F3F3"/>
          </w:tcPr>
          <w:p w:rsidR="00EF5471" w:rsidRPr="00B94ED1" w:rsidRDefault="00EF5471" w:rsidP="00964402">
            <w:pPr>
              <w:rPr>
                <w:rFonts w:ascii="Arial" w:hAnsi="Arial" w:cs="Arial"/>
                <w:b/>
              </w:rPr>
            </w:pPr>
            <w:r w:rsidRPr="00B94ED1">
              <w:rPr>
                <w:rFonts w:ascii="Arial" w:hAnsi="Arial" w:cs="Arial"/>
                <w:b/>
                <w:snapToGrid w:val="0"/>
              </w:rPr>
              <w:t xml:space="preserve">Education  </w:t>
            </w:r>
          </w:p>
        </w:tc>
        <w:tc>
          <w:tcPr>
            <w:tcW w:w="8010" w:type="dxa"/>
            <w:shd w:val="clear" w:color="auto" w:fill="auto"/>
          </w:tcPr>
          <w:p w:rsidR="00EF5471" w:rsidRPr="00B94ED1" w:rsidRDefault="00EF5471" w:rsidP="00964402">
            <w:pPr>
              <w:rPr>
                <w:rFonts w:ascii="Arial" w:hAnsi="Arial" w:cs="Arial"/>
                <w:b/>
                <w:snapToGrid w:val="0"/>
              </w:rPr>
            </w:pPr>
            <w:r w:rsidRPr="00B94ED1">
              <w:rPr>
                <w:rFonts w:ascii="Arial" w:hAnsi="Arial" w:cs="Arial"/>
                <w:b/>
                <w:snapToGrid w:val="0"/>
              </w:rPr>
              <w:t>B.Sc. From Mumbai University 1997</w:t>
            </w:r>
          </w:p>
        </w:tc>
      </w:tr>
    </w:tbl>
    <w:p w:rsidR="00EF5471" w:rsidRPr="00B94ED1" w:rsidRDefault="00EF5471" w:rsidP="004042AB">
      <w:pPr>
        <w:widowControl/>
        <w:rPr>
          <w:rFonts w:ascii="Arial" w:hAnsi="Arial" w:cs="Arial"/>
        </w:rPr>
      </w:pPr>
    </w:p>
    <w:sectPr w:rsidR="00EF5471" w:rsidRPr="00B94ED1" w:rsidSect="001A4223">
      <w:headerReference w:type="default" r:id="rId9"/>
      <w:footerReference w:type="default" r:id="rId10"/>
      <w:endnotePr>
        <w:numFmt w:val="decimal"/>
      </w:endnotePr>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CA2" w:rsidRDefault="00205CA2">
      <w:r>
        <w:separator/>
      </w:r>
    </w:p>
  </w:endnote>
  <w:endnote w:type="continuationSeparator" w:id="0">
    <w:p w:rsidR="00205CA2" w:rsidRDefault="0020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Italic">
    <w:altName w:val="Book Antiqua"/>
    <w:panose1 w:val="00000000000000000000"/>
    <w:charset w:val="00"/>
    <w:family w:val="roman"/>
    <w:notTrueType/>
    <w:pitch w:val="default"/>
    <w:sig w:usb0="00000003" w:usb1="00000000" w:usb2="00000000" w:usb3="00000000" w:csb0="00000001" w:csb1="00000000"/>
  </w:font>
  <w:font w:name="ATG TheSansLight-Plain">
    <w:altName w:val="Arial"/>
    <w:panose1 w:val="00000000000000000000"/>
    <w:charset w:val="00"/>
    <w:family w:val="swiss"/>
    <w:notTrueType/>
    <w:pitch w:val="variable"/>
    <w:sig w:usb0="00000083" w:usb1="00000000" w:usb2="00000000" w:usb3="00000000" w:csb0="00000009"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7D" w:rsidRPr="003C7B7C" w:rsidRDefault="00D60A7D" w:rsidP="003C7B7C">
    <w:pPr>
      <w:pStyle w:val="Footer"/>
      <w:pBdr>
        <w:top w:val="single" w:sz="4" w:space="1" w:color="auto"/>
      </w:pBdr>
      <w:jc w:val="center"/>
      <w:rPr>
        <w:rFonts w:ascii="Arial" w:hAnsi="Arial" w:cs="Arial"/>
        <w:b/>
        <w:sz w:val="18"/>
        <w:szCs w:val="18"/>
      </w:rPr>
    </w:pPr>
    <w:r w:rsidRPr="003C7B7C">
      <w:rPr>
        <w:rFonts w:ascii="Arial" w:hAnsi="Arial" w:cs="Arial"/>
        <w:sz w:val="18"/>
        <w:szCs w:val="18"/>
      </w:rPr>
      <w:t xml:space="preserve">Page </w:t>
    </w:r>
    <w:r w:rsidR="00764C96" w:rsidRPr="003C7B7C">
      <w:rPr>
        <w:rFonts w:ascii="Arial" w:hAnsi="Arial" w:cs="Arial"/>
        <w:sz w:val="18"/>
        <w:szCs w:val="18"/>
      </w:rPr>
      <w:fldChar w:fldCharType="begin"/>
    </w:r>
    <w:r w:rsidRPr="003C7B7C">
      <w:rPr>
        <w:rFonts w:ascii="Arial" w:hAnsi="Arial" w:cs="Arial"/>
        <w:sz w:val="18"/>
        <w:szCs w:val="18"/>
      </w:rPr>
      <w:instrText xml:space="preserve"> PAGE </w:instrText>
    </w:r>
    <w:r w:rsidR="00764C96" w:rsidRPr="003C7B7C">
      <w:rPr>
        <w:rFonts w:ascii="Arial" w:hAnsi="Arial" w:cs="Arial"/>
        <w:sz w:val="18"/>
        <w:szCs w:val="18"/>
      </w:rPr>
      <w:fldChar w:fldCharType="separate"/>
    </w:r>
    <w:r w:rsidR="002E14BD">
      <w:rPr>
        <w:rFonts w:ascii="Arial" w:hAnsi="Arial" w:cs="Arial"/>
        <w:noProof/>
        <w:sz w:val="18"/>
        <w:szCs w:val="18"/>
      </w:rPr>
      <w:t>3</w:t>
    </w:r>
    <w:r w:rsidR="00764C96" w:rsidRPr="003C7B7C">
      <w:rPr>
        <w:rFonts w:ascii="Arial" w:hAnsi="Arial" w:cs="Arial"/>
        <w:sz w:val="18"/>
        <w:szCs w:val="18"/>
      </w:rPr>
      <w:fldChar w:fldCharType="end"/>
    </w:r>
    <w:r w:rsidRPr="003C7B7C">
      <w:rPr>
        <w:rFonts w:ascii="Arial" w:hAnsi="Arial" w:cs="Arial"/>
        <w:sz w:val="18"/>
        <w:szCs w:val="18"/>
      </w:rPr>
      <w:t xml:space="preserve"> of </w:t>
    </w:r>
    <w:r w:rsidR="00764C96" w:rsidRPr="003C7B7C">
      <w:rPr>
        <w:rFonts w:ascii="Arial" w:hAnsi="Arial" w:cs="Arial"/>
        <w:sz w:val="18"/>
        <w:szCs w:val="18"/>
      </w:rPr>
      <w:fldChar w:fldCharType="begin"/>
    </w:r>
    <w:r w:rsidRPr="003C7B7C">
      <w:rPr>
        <w:rFonts w:ascii="Arial" w:hAnsi="Arial" w:cs="Arial"/>
        <w:sz w:val="18"/>
        <w:szCs w:val="18"/>
      </w:rPr>
      <w:instrText xml:space="preserve"> NUMPAGES </w:instrText>
    </w:r>
    <w:r w:rsidR="00764C96" w:rsidRPr="003C7B7C">
      <w:rPr>
        <w:rFonts w:ascii="Arial" w:hAnsi="Arial" w:cs="Arial"/>
        <w:sz w:val="18"/>
        <w:szCs w:val="18"/>
      </w:rPr>
      <w:fldChar w:fldCharType="separate"/>
    </w:r>
    <w:r w:rsidR="002E14BD">
      <w:rPr>
        <w:rFonts w:ascii="Arial" w:hAnsi="Arial" w:cs="Arial"/>
        <w:noProof/>
        <w:sz w:val="18"/>
        <w:szCs w:val="18"/>
      </w:rPr>
      <w:t>4</w:t>
    </w:r>
    <w:r w:rsidR="00764C96" w:rsidRPr="003C7B7C">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CA2" w:rsidRDefault="00205CA2">
      <w:r>
        <w:separator/>
      </w:r>
    </w:p>
  </w:footnote>
  <w:footnote w:type="continuationSeparator" w:id="0">
    <w:p w:rsidR="00205CA2" w:rsidRDefault="00205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7D" w:rsidRPr="00F45F3D" w:rsidRDefault="00D60A7D" w:rsidP="00B1533E">
    <w:pPr>
      <w:pStyle w:val="Header"/>
      <w:pBdr>
        <w:bottom w:val="single" w:sz="4" w:space="1" w:color="auto"/>
      </w:pBdr>
      <w:tabs>
        <w:tab w:val="left" w:pos="1440"/>
        <w:tab w:val="left" w:pos="3600"/>
        <w:tab w:val="right" w:pos="9000"/>
      </w:tabs>
      <w:rPr>
        <w:rFonts w:ascii="Courier" w:hAnsi="Courier"/>
      </w:rPr>
    </w:pPr>
    <w:r>
      <w:rPr>
        <w:sz w:val="16"/>
      </w:rPr>
      <w:tab/>
    </w:r>
    <w:r>
      <w:rPr>
        <w:sz w:val="16"/>
      </w:rPr>
      <w:tab/>
    </w:r>
    <w:r>
      <w:rPr>
        <w:sz w:val="16"/>
      </w:rPr>
      <w:tab/>
    </w:r>
    <w:r>
      <w:rPr>
        <w:sz w:val="16"/>
      </w:rPr>
      <w:tab/>
    </w:r>
    <w:r>
      <w:rPr>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Symbol" w:hAnsi="Symbol"/>
        <w:sz w:val="20"/>
      </w:rPr>
    </w:lvl>
  </w:abstractNum>
  <w:abstractNum w:abstractNumId="2">
    <w:nsid w:val="11B865D5"/>
    <w:multiLevelType w:val="hybridMultilevel"/>
    <w:tmpl w:val="DAC65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2275B1"/>
    <w:multiLevelType w:val="hybridMultilevel"/>
    <w:tmpl w:val="B9940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94D65C0"/>
    <w:multiLevelType w:val="hybridMultilevel"/>
    <w:tmpl w:val="730E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B5927"/>
    <w:multiLevelType w:val="hybridMultilevel"/>
    <w:tmpl w:val="CEBCB37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DE227E8"/>
    <w:multiLevelType w:val="hybridMultilevel"/>
    <w:tmpl w:val="60C8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E97"/>
    <w:multiLevelType w:val="hybridMultilevel"/>
    <w:tmpl w:val="06EA89A8"/>
    <w:lvl w:ilvl="0" w:tplc="4B88235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D22CF4"/>
    <w:multiLevelType w:val="hybridMultilevel"/>
    <w:tmpl w:val="4DE23BF8"/>
    <w:lvl w:ilvl="0" w:tplc="4B88235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A0545E1"/>
    <w:multiLevelType w:val="hybridMultilevel"/>
    <w:tmpl w:val="9B8A6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E985E50"/>
    <w:multiLevelType w:val="hybridMultilevel"/>
    <w:tmpl w:val="DB02572A"/>
    <w:lvl w:ilvl="0" w:tplc="5DA87E5A">
      <w:start w:val="1"/>
      <w:numFmt w:val="lowerLetter"/>
      <w:lvlText w:val="%1)"/>
      <w:lvlJc w:val="left"/>
      <w:pPr>
        <w:ind w:left="994" w:hanging="360"/>
      </w:pPr>
      <w:rPr>
        <w:rFonts w:hint="default"/>
      </w:rPr>
    </w:lvl>
    <w:lvl w:ilvl="1" w:tplc="40090019" w:tentative="1">
      <w:start w:val="1"/>
      <w:numFmt w:val="lowerLetter"/>
      <w:lvlText w:val="%2."/>
      <w:lvlJc w:val="left"/>
      <w:pPr>
        <w:ind w:left="1714" w:hanging="360"/>
      </w:pPr>
    </w:lvl>
    <w:lvl w:ilvl="2" w:tplc="4009001B" w:tentative="1">
      <w:start w:val="1"/>
      <w:numFmt w:val="lowerRoman"/>
      <w:lvlText w:val="%3."/>
      <w:lvlJc w:val="right"/>
      <w:pPr>
        <w:ind w:left="2434" w:hanging="180"/>
      </w:pPr>
    </w:lvl>
    <w:lvl w:ilvl="3" w:tplc="4009000F" w:tentative="1">
      <w:start w:val="1"/>
      <w:numFmt w:val="decimal"/>
      <w:lvlText w:val="%4."/>
      <w:lvlJc w:val="left"/>
      <w:pPr>
        <w:ind w:left="3154" w:hanging="360"/>
      </w:pPr>
    </w:lvl>
    <w:lvl w:ilvl="4" w:tplc="40090019" w:tentative="1">
      <w:start w:val="1"/>
      <w:numFmt w:val="lowerLetter"/>
      <w:lvlText w:val="%5."/>
      <w:lvlJc w:val="left"/>
      <w:pPr>
        <w:ind w:left="3874" w:hanging="360"/>
      </w:pPr>
    </w:lvl>
    <w:lvl w:ilvl="5" w:tplc="4009001B" w:tentative="1">
      <w:start w:val="1"/>
      <w:numFmt w:val="lowerRoman"/>
      <w:lvlText w:val="%6."/>
      <w:lvlJc w:val="right"/>
      <w:pPr>
        <w:ind w:left="4594" w:hanging="180"/>
      </w:pPr>
    </w:lvl>
    <w:lvl w:ilvl="6" w:tplc="4009000F" w:tentative="1">
      <w:start w:val="1"/>
      <w:numFmt w:val="decimal"/>
      <w:lvlText w:val="%7."/>
      <w:lvlJc w:val="left"/>
      <w:pPr>
        <w:ind w:left="5314" w:hanging="360"/>
      </w:pPr>
    </w:lvl>
    <w:lvl w:ilvl="7" w:tplc="40090019" w:tentative="1">
      <w:start w:val="1"/>
      <w:numFmt w:val="lowerLetter"/>
      <w:lvlText w:val="%8."/>
      <w:lvlJc w:val="left"/>
      <w:pPr>
        <w:ind w:left="6034" w:hanging="360"/>
      </w:pPr>
    </w:lvl>
    <w:lvl w:ilvl="8" w:tplc="4009001B" w:tentative="1">
      <w:start w:val="1"/>
      <w:numFmt w:val="lowerRoman"/>
      <w:lvlText w:val="%9."/>
      <w:lvlJc w:val="right"/>
      <w:pPr>
        <w:ind w:left="6754" w:hanging="180"/>
      </w:p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3"/>
  </w:num>
  <w:num w:numId="8">
    <w:abstractNumId w:val="9"/>
  </w:num>
  <w:num w:numId="9">
    <w:abstractNumId w:val="10"/>
  </w:num>
  <w:num w:numId="10">
    <w:abstractNumId w:val="8"/>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C4"/>
    <w:rsid w:val="0000304D"/>
    <w:rsid w:val="00003286"/>
    <w:rsid w:val="00003EB6"/>
    <w:rsid w:val="00004A90"/>
    <w:rsid w:val="00011680"/>
    <w:rsid w:val="0001212D"/>
    <w:rsid w:val="00012FEB"/>
    <w:rsid w:val="000153E5"/>
    <w:rsid w:val="0001625A"/>
    <w:rsid w:val="000162F5"/>
    <w:rsid w:val="000169E9"/>
    <w:rsid w:val="00020374"/>
    <w:rsid w:val="000211AE"/>
    <w:rsid w:val="0002424C"/>
    <w:rsid w:val="000302A1"/>
    <w:rsid w:val="00030BB0"/>
    <w:rsid w:val="00031C64"/>
    <w:rsid w:val="00037067"/>
    <w:rsid w:val="000373AD"/>
    <w:rsid w:val="00040FC1"/>
    <w:rsid w:val="0004149F"/>
    <w:rsid w:val="00043FD7"/>
    <w:rsid w:val="0004640E"/>
    <w:rsid w:val="00047007"/>
    <w:rsid w:val="000475A0"/>
    <w:rsid w:val="000508BF"/>
    <w:rsid w:val="000548E2"/>
    <w:rsid w:val="00055479"/>
    <w:rsid w:val="0005585E"/>
    <w:rsid w:val="00061482"/>
    <w:rsid w:val="0006293A"/>
    <w:rsid w:val="000630E9"/>
    <w:rsid w:val="000666B1"/>
    <w:rsid w:val="000701B9"/>
    <w:rsid w:val="000712A8"/>
    <w:rsid w:val="00073EAA"/>
    <w:rsid w:val="00076450"/>
    <w:rsid w:val="00076C96"/>
    <w:rsid w:val="00077E49"/>
    <w:rsid w:val="000822AE"/>
    <w:rsid w:val="000844B7"/>
    <w:rsid w:val="00085BB6"/>
    <w:rsid w:val="00085D43"/>
    <w:rsid w:val="000866B6"/>
    <w:rsid w:val="00087025"/>
    <w:rsid w:val="00087E0E"/>
    <w:rsid w:val="0009443F"/>
    <w:rsid w:val="00096F91"/>
    <w:rsid w:val="000A19AE"/>
    <w:rsid w:val="000A2AA1"/>
    <w:rsid w:val="000A38BC"/>
    <w:rsid w:val="000A580B"/>
    <w:rsid w:val="000A5DCA"/>
    <w:rsid w:val="000A6EDC"/>
    <w:rsid w:val="000A7C7E"/>
    <w:rsid w:val="000B12D3"/>
    <w:rsid w:val="000B4FB7"/>
    <w:rsid w:val="000B61F0"/>
    <w:rsid w:val="000B6A92"/>
    <w:rsid w:val="000C0D08"/>
    <w:rsid w:val="000C1F69"/>
    <w:rsid w:val="000C235D"/>
    <w:rsid w:val="000D15ED"/>
    <w:rsid w:val="000D2E83"/>
    <w:rsid w:val="000D52AC"/>
    <w:rsid w:val="000D52FB"/>
    <w:rsid w:val="000D7664"/>
    <w:rsid w:val="000E0D89"/>
    <w:rsid w:val="000E2BC4"/>
    <w:rsid w:val="000E46E0"/>
    <w:rsid w:val="000E6C8C"/>
    <w:rsid w:val="000F152E"/>
    <w:rsid w:val="000F1BC2"/>
    <w:rsid w:val="000F2A83"/>
    <w:rsid w:val="000F397A"/>
    <w:rsid w:val="000F625F"/>
    <w:rsid w:val="001048BE"/>
    <w:rsid w:val="001069D9"/>
    <w:rsid w:val="00111A73"/>
    <w:rsid w:val="001149FC"/>
    <w:rsid w:val="00114A30"/>
    <w:rsid w:val="0011764A"/>
    <w:rsid w:val="00117E87"/>
    <w:rsid w:val="00121C12"/>
    <w:rsid w:val="00123A23"/>
    <w:rsid w:val="001266F3"/>
    <w:rsid w:val="00126916"/>
    <w:rsid w:val="001271B7"/>
    <w:rsid w:val="001327F6"/>
    <w:rsid w:val="00132AF8"/>
    <w:rsid w:val="00133510"/>
    <w:rsid w:val="001365B9"/>
    <w:rsid w:val="00142506"/>
    <w:rsid w:val="00150096"/>
    <w:rsid w:val="001501F4"/>
    <w:rsid w:val="001533AD"/>
    <w:rsid w:val="001538F7"/>
    <w:rsid w:val="001567B1"/>
    <w:rsid w:val="001568E8"/>
    <w:rsid w:val="001615F9"/>
    <w:rsid w:val="0016285D"/>
    <w:rsid w:val="00162AF0"/>
    <w:rsid w:val="00163A74"/>
    <w:rsid w:val="0016416E"/>
    <w:rsid w:val="00164F28"/>
    <w:rsid w:val="00164F7F"/>
    <w:rsid w:val="001670DB"/>
    <w:rsid w:val="0017253D"/>
    <w:rsid w:val="001731E7"/>
    <w:rsid w:val="00175491"/>
    <w:rsid w:val="0017689D"/>
    <w:rsid w:val="00181125"/>
    <w:rsid w:val="001835DC"/>
    <w:rsid w:val="001855B7"/>
    <w:rsid w:val="00186FFA"/>
    <w:rsid w:val="001905A1"/>
    <w:rsid w:val="001913B0"/>
    <w:rsid w:val="00191BF8"/>
    <w:rsid w:val="00193911"/>
    <w:rsid w:val="00195F3C"/>
    <w:rsid w:val="00196165"/>
    <w:rsid w:val="0019755A"/>
    <w:rsid w:val="00197DF3"/>
    <w:rsid w:val="001A0F40"/>
    <w:rsid w:val="001A0F99"/>
    <w:rsid w:val="001A367B"/>
    <w:rsid w:val="001A4223"/>
    <w:rsid w:val="001A4DB3"/>
    <w:rsid w:val="001A58C1"/>
    <w:rsid w:val="001A7042"/>
    <w:rsid w:val="001A7448"/>
    <w:rsid w:val="001B0287"/>
    <w:rsid w:val="001B16C1"/>
    <w:rsid w:val="001B3E4F"/>
    <w:rsid w:val="001B4CCC"/>
    <w:rsid w:val="001B4E34"/>
    <w:rsid w:val="001C05B0"/>
    <w:rsid w:val="001C0A4C"/>
    <w:rsid w:val="001C171B"/>
    <w:rsid w:val="001C728C"/>
    <w:rsid w:val="001D0D0C"/>
    <w:rsid w:val="001D5506"/>
    <w:rsid w:val="001E1E9F"/>
    <w:rsid w:val="001E2D20"/>
    <w:rsid w:val="001E3FB7"/>
    <w:rsid w:val="001E4BD6"/>
    <w:rsid w:val="001E7862"/>
    <w:rsid w:val="001F261D"/>
    <w:rsid w:val="001F4C3C"/>
    <w:rsid w:val="00202DC6"/>
    <w:rsid w:val="00204841"/>
    <w:rsid w:val="00204868"/>
    <w:rsid w:val="00205CA2"/>
    <w:rsid w:val="0020663E"/>
    <w:rsid w:val="00206A93"/>
    <w:rsid w:val="002106C4"/>
    <w:rsid w:val="00212429"/>
    <w:rsid w:val="0021333A"/>
    <w:rsid w:val="002151FB"/>
    <w:rsid w:val="00220887"/>
    <w:rsid w:val="002210A2"/>
    <w:rsid w:val="002233DC"/>
    <w:rsid w:val="002252DF"/>
    <w:rsid w:val="002278C0"/>
    <w:rsid w:val="00227B93"/>
    <w:rsid w:val="002300DE"/>
    <w:rsid w:val="00230922"/>
    <w:rsid w:val="002315AE"/>
    <w:rsid w:val="00232BF2"/>
    <w:rsid w:val="00232DD4"/>
    <w:rsid w:val="00234B6E"/>
    <w:rsid w:val="00235E74"/>
    <w:rsid w:val="002406FD"/>
    <w:rsid w:val="00241565"/>
    <w:rsid w:val="00247939"/>
    <w:rsid w:val="00250AE9"/>
    <w:rsid w:val="00251266"/>
    <w:rsid w:val="00252445"/>
    <w:rsid w:val="0025750F"/>
    <w:rsid w:val="00257AF0"/>
    <w:rsid w:val="00260BEB"/>
    <w:rsid w:val="002651DB"/>
    <w:rsid w:val="00267175"/>
    <w:rsid w:val="00271087"/>
    <w:rsid w:val="002711F8"/>
    <w:rsid w:val="00273EF8"/>
    <w:rsid w:val="0027532D"/>
    <w:rsid w:val="002753FA"/>
    <w:rsid w:val="0028095B"/>
    <w:rsid w:val="002814F9"/>
    <w:rsid w:val="00283570"/>
    <w:rsid w:val="00283F46"/>
    <w:rsid w:val="002970A6"/>
    <w:rsid w:val="00297A5E"/>
    <w:rsid w:val="002A0268"/>
    <w:rsid w:val="002A0B50"/>
    <w:rsid w:val="002A18FA"/>
    <w:rsid w:val="002A1EC3"/>
    <w:rsid w:val="002A369D"/>
    <w:rsid w:val="002A57E9"/>
    <w:rsid w:val="002A61D0"/>
    <w:rsid w:val="002A675E"/>
    <w:rsid w:val="002B31B8"/>
    <w:rsid w:val="002B3C8C"/>
    <w:rsid w:val="002B6BE3"/>
    <w:rsid w:val="002C0EFC"/>
    <w:rsid w:val="002C229F"/>
    <w:rsid w:val="002C3648"/>
    <w:rsid w:val="002C6830"/>
    <w:rsid w:val="002C6E67"/>
    <w:rsid w:val="002C76A1"/>
    <w:rsid w:val="002C7851"/>
    <w:rsid w:val="002D1A5F"/>
    <w:rsid w:val="002D1C44"/>
    <w:rsid w:val="002D2346"/>
    <w:rsid w:val="002D5CA2"/>
    <w:rsid w:val="002D6362"/>
    <w:rsid w:val="002D657F"/>
    <w:rsid w:val="002E1057"/>
    <w:rsid w:val="002E14BD"/>
    <w:rsid w:val="002E524C"/>
    <w:rsid w:val="002E694B"/>
    <w:rsid w:val="002F0098"/>
    <w:rsid w:val="002F0266"/>
    <w:rsid w:val="002F1034"/>
    <w:rsid w:val="002F1EF3"/>
    <w:rsid w:val="002F20D8"/>
    <w:rsid w:val="002F2DA2"/>
    <w:rsid w:val="002F4A5B"/>
    <w:rsid w:val="0030107D"/>
    <w:rsid w:val="003012AD"/>
    <w:rsid w:val="00302D01"/>
    <w:rsid w:val="0030491F"/>
    <w:rsid w:val="003051F5"/>
    <w:rsid w:val="00307CDF"/>
    <w:rsid w:val="0031035A"/>
    <w:rsid w:val="003120EC"/>
    <w:rsid w:val="0031212D"/>
    <w:rsid w:val="0031478D"/>
    <w:rsid w:val="003151F6"/>
    <w:rsid w:val="00316CC8"/>
    <w:rsid w:val="00317563"/>
    <w:rsid w:val="0032469E"/>
    <w:rsid w:val="00327D3B"/>
    <w:rsid w:val="003333B1"/>
    <w:rsid w:val="003350EF"/>
    <w:rsid w:val="00335BEC"/>
    <w:rsid w:val="00336AE5"/>
    <w:rsid w:val="00337734"/>
    <w:rsid w:val="003424D8"/>
    <w:rsid w:val="00342DF7"/>
    <w:rsid w:val="00343B0A"/>
    <w:rsid w:val="0034471C"/>
    <w:rsid w:val="00344B2C"/>
    <w:rsid w:val="00344B8F"/>
    <w:rsid w:val="00345496"/>
    <w:rsid w:val="00345564"/>
    <w:rsid w:val="003465A9"/>
    <w:rsid w:val="003508D6"/>
    <w:rsid w:val="00350C99"/>
    <w:rsid w:val="00350E52"/>
    <w:rsid w:val="00350E80"/>
    <w:rsid w:val="00350EF3"/>
    <w:rsid w:val="00352342"/>
    <w:rsid w:val="00354F1C"/>
    <w:rsid w:val="003570D4"/>
    <w:rsid w:val="00357D24"/>
    <w:rsid w:val="003618AD"/>
    <w:rsid w:val="00365DAD"/>
    <w:rsid w:val="00366CC8"/>
    <w:rsid w:val="00370006"/>
    <w:rsid w:val="00370076"/>
    <w:rsid w:val="0037013F"/>
    <w:rsid w:val="00370EC3"/>
    <w:rsid w:val="00371CC3"/>
    <w:rsid w:val="003724A0"/>
    <w:rsid w:val="00372889"/>
    <w:rsid w:val="0037293B"/>
    <w:rsid w:val="00374B82"/>
    <w:rsid w:val="0037648C"/>
    <w:rsid w:val="003766B2"/>
    <w:rsid w:val="0038542F"/>
    <w:rsid w:val="0038658A"/>
    <w:rsid w:val="00391751"/>
    <w:rsid w:val="00391C80"/>
    <w:rsid w:val="00396B1A"/>
    <w:rsid w:val="00397146"/>
    <w:rsid w:val="003A22E3"/>
    <w:rsid w:val="003A3030"/>
    <w:rsid w:val="003A57FD"/>
    <w:rsid w:val="003A591D"/>
    <w:rsid w:val="003A62B3"/>
    <w:rsid w:val="003B368C"/>
    <w:rsid w:val="003B5D05"/>
    <w:rsid w:val="003C09BD"/>
    <w:rsid w:val="003C1D28"/>
    <w:rsid w:val="003C2CC6"/>
    <w:rsid w:val="003C441D"/>
    <w:rsid w:val="003C7B7C"/>
    <w:rsid w:val="003C7CCB"/>
    <w:rsid w:val="003D343D"/>
    <w:rsid w:val="003D3B28"/>
    <w:rsid w:val="003D417E"/>
    <w:rsid w:val="003D503A"/>
    <w:rsid w:val="003D5B7A"/>
    <w:rsid w:val="003D5F2E"/>
    <w:rsid w:val="003E1838"/>
    <w:rsid w:val="003E219B"/>
    <w:rsid w:val="003E2C3A"/>
    <w:rsid w:val="003E48E8"/>
    <w:rsid w:val="003E508A"/>
    <w:rsid w:val="003F05EE"/>
    <w:rsid w:val="003F4449"/>
    <w:rsid w:val="003F4A6C"/>
    <w:rsid w:val="003F643C"/>
    <w:rsid w:val="003F70E4"/>
    <w:rsid w:val="003F7FE0"/>
    <w:rsid w:val="004025D4"/>
    <w:rsid w:val="00403B3C"/>
    <w:rsid w:val="004042AB"/>
    <w:rsid w:val="00404CD2"/>
    <w:rsid w:val="004066E1"/>
    <w:rsid w:val="00406EC9"/>
    <w:rsid w:val="00410508"/>
    <w:rsid w:val="004120EB"/>
    <w:rsid w:val="004145DF"/>
    <w:rsid w:val="0042650F"/>
    <w:rsid w:val="0043323C"/>
    <w:rsid w:val="00433AB8"/>
    <w:rsid w:val="0043627B"/>
    <w:rsid w:val="00436BAE"/>
    <w:rsid w:val="00437430"/>
    <w:rsid w:val="00437AA9"/>
    <w:rsid w:val="00440910"/>
    <w:rsid w:val="00440C73"/>
    <w:rsid w:val="004424B8"/>
    <w:rsid w:val="00443C86"/>
    <w:rsid w:val="004455F4"/>
    <w:rsid w:val="00451D32"/>
    <w:rsid w:val="00452D43"/>
    <w:rsid w:val="00454D4D"/>
    <w:rsid w:val="004572DE"/>
    <w:rsid w:val="004619D3"/>
    <w:rsid w:val="0046325F"/>
    <w:rsid w:val="004674A0"/>
    <w:rsid w:val="004711ED"/>
    <w:rsid w:val="004732E7"/>
    <w:rsid w:val="00473CC0"/>
    <w:rsid w:val="00473E70"/>
    <w:rsid w:val="00474E9A"/>
    <w:rsid w:val="00474F53"/>
    <w:rsid w:val="00477436"/>
    <w:rsid w:val="00480332"/>
    <w:rsid w:val="00484DF7"/>
    <w:rsid w:val="00485292"/>
    <w:rsid w:val="00490A06"/>
    <w:rsid w:val="00491B5C"/>
    <w:rsid w:val="00494010"/>
    <w:rsid w:val="00496ABD"/>
    <w:rsid w:val="00497A9C"/>
    <w:rsid w:val="004A52F5"/>
    <w:rsid w:val="004A5F24"/>
    <w:rsid w:val="004A718E"/>
    <w:rsid w:val="004B2F02"/>
    <w:rsid w:val="004B2FF8"/>
    <w:rsid w:val="004B47A0"/>
    <w:rsid w:val="004C060D"/>
    <w:rsid w:val="004C34C2"/>
    <w:rsid w:val="004C483D"/>
    <w:rsid w:val="004C67D2"/>
    <w:rsid w:val="004D163D"/>
    <w:rsid w:val="004D16C0"/>
    <w:rsid w:val="004D2097"/>
    <w:rsid w:val="004D4A9E"/>
    <w:rsid w:val="004D6012"/>
    <w:rsid w:val="004D6C82"/>
    <w:rsid w:val="004E0CEC"/>
    <w:rsid w:val="004E16FF"/>
    <w:rsid w:val="004E3D1C"/>
    <w:rsid w:val="004E572B"/>
    <w:rsid w:val="004E6EA5"/>
    <w:rsid w:val="004F0421"/>
    <w:rsid w:val="004F3F7B"/>
    <w:rsid w:val="004F439C"/>
    <w:rsid w:val="004F522E"/>
    <w:rsid w:val="004F6A77"/>
    <w:rsid w:val="004F6DEB"/>
    <w:rsid w:val="005069D5"/>
    <w:rsid w:val="00510873"/>
    <w:rsid w:val="00511523"/>
    <w:rsid w:val="00511F24"/>
    <w:rsid w:val="00516752"/>
    <w:rsid w:val="005168C8"/>
    <w:rsid w:val="0052043B"/>
    <w:rsid w:val="00525133"/>
    <w:rsid w:val="0052576B"/>
    <w:rsid w:val="00526939"/>
    <w:rsid w:val="005279E4"/>
    <w:rsid w:val="00527E18"/>
    <w:rsid w:val="005317CF"/>
    <w:rsid w:val="005326DB"/>
    <w:rsid w:val="00534AA1"/>
    <w:rsid w:val="00535B32"/>
    <w:rsid w:val="0053610F"/>
    <w:rsid w:val="00536124"/>
    <w:rsid w:val="005379F4"/>
    <w:rsid w:val="00540165"/>
    <w:rsid w:val="00541F40"/>
    <w:rsid w:val="00542B54"/>
    <w:rsid w:val="00550EC6"/>
    <w:rsid w:val="00555134"/>
    <w:rsid w:val="00557627"/>
    <w:rsid w:val="00557DAF"/>
    <w:rsid w:val="00561212"/>
    <w:rsid w:val="00562323"/>
    <w:rsid w:val="005709B0"/>
    <w:rsid w:val="00571E4F"/>
    <w:rsid w:val="005720BA"/>
    <w:rsid w:val="00573FD2"/>
    <w:rsid w:val="00576840"/>
    <w:rsid w:val="00576A33"/>
    <w:rsid w:val="00577C8B"/>
    <w:rsid w:val="00577E97"/>
    <w:rsid w:val="0058154A"/>
    <w:rsid w:val="00583127"/>
    <w:rsid w:val="00583809"/>
    <w:rsid w:val="005841DC"/>
    <w:rsid w:val="00584E48"/>
    <w:rsid w:val="00584E77"/>
    <w:rsid w:val="005850C9"/>
    <w:rsid w:val="0058539F"/>
    <w:rsid w:val="005929F0"/>
    <w:rsid w:val="00593613"/>
    <w:rsid w:val="00594B2F"/>
    <w:rsid w:val="005955CB"/>
    <w:rsid w:val="00596101"/>
    <w:rsid w:val="00596BF3"/>
    <w:rsid w:val="005A1618"/>
    <w:rsid w:val="005A174A"/>
    <w:rsid w:val="005A1DE2"/>
    <w:rsid w:val="005A2281"/>
    <w:rsid w:val="005A4E70"/>
    <w:rsid w:val="005B30C4"/>
    <w:rsid w:val="005B414E"/>
    <w:rsid w:val="005B6C52"/>
    <w:rsid w:val="005B7FF6"/>
    <w:rsid w:val="005C2958"/>
    <w:rsid w:val="005C42A0"/>
    <w:rsid w:val="005C48D8"/>
    <w:rsid w:val="005D1115"/>
    <w:rsid w:val="005D3725"/>
    <w:rsid w:val="005D41F3"/>
    <w:rsid w:val="005D47DF"/>
    <w:rsid w:val="005D4EE5"/>
    <w:rsid w:val="005D5A3B"/>
    <w:rsid w:val="005D60DA"/>
    <w:rsid w:val="005D6E03"/>
    <w:rsid w:val="005D7A90"/>
    <w:rsid w:val="005D7D02"/>
    <w:rsid w:val="005E6ED4"/>
    <w:rsid w:val="005E7A06"/>
    <w:rsid w:val="005E7FAD"/>
    <w:rsid w:val="005F22D6"/>
    <w:rsid w:val="005F5C95"/>
    <w:rsid w:val="005F62DB"/>
    <w:rsid w:val="00605CA3"/>
    <w:rsid w:val="00606A9B"/>
    <w:rsid w:val="006101EE"/>
    <w:rsid w:val="00611141"/>
    <w:rsid w:val="00612B22"/>
    <w:rsid w:val="006138EB"/>
    <w:rsid w:val="00613AEF"/>
    <w:rsid w:val="0061425D"/>
    <w:rsid w:val="00614974"/>
    <w:rsid w:val="00614C6C"/>
    <w:rsid w:val="00615510"/>
    <w:rsid w:val="00615985"/>
    <w:rsid w:val="00615C49"/>
    <w:rsid w:val="00615F31"/>
    <w:rsid w:val="0061675C"/>
    <w:rsid w:val="00616800"/>
    <w:rsid w:val="006228D8"/>
    <w:rsid w:val="006249A5"/>
    <w:rsid w:val="00625034"/>
    <w:rsid w:val="00625930"/>
    <w:rsid w:val="006262A4"/>
    <w:rsid w:val="00627AC1"/>
    <w:rsid w:val="00630D06"/>
    <w:rsid w:val="00635153"/>
    <w:rsid w:val="006357FC"/>
    <w:rsid w:val="00635826"/>
    <w:rsid w:val="0063585B"/>
    <w:rsid w:val="00636637"/>
    <w:rsid w:val="00636C7F"/>
    <w:rsid w:val="00637A2D"/>
    <w:rsid w:val="00643074"/>
    <w:rsid w:val="00645F13"/>
    <w:rsid w:val="006471D8"/>
    <w:rsid w:val="006504B5"/>
    <w:rsid w:val="006521EE"/>
    <w:rsid w:val="0065350F"/>
    <w:rsid w:val="006535CF"/>
    <w:rsid w:val="006567CF"/>
    <w:rsid w:val="00657593"/>
    <w:rsid w:val="00657FEB"/>
    <w:rsid w:val="00664BF8"/>
    <w:rsid w:val="006660C8"/>
    <w:rsid w:val="006666B2"/>
    <w:rsid w:val="00666CF4"/>
    <w:rsid w:val="00667145"/>
    <w:rsid w:val="0067296C"/>
    <w:rsid w:val="006735A8"/>
    <w:rsid w:val="00675496"/>
    <w:rsid w:val="0068192D"/>
    <w:rsid w:val="006834CA"/>
    <w:rsid w:val="006852FE"/>
    <w:rsid w:val="00693E48"/>
    <w:rsid w:val="00694EA4"/>
    <w:rsid w:val="006958FA"/>
    <w:rsid w:val="00696C87"/>
    <w:rsid w:val="00697A1C"/>
    <w:rsid w:val="006A2486"/>
    <w:rsid w:val="006A3DB2"/>
    <w:rsid w:val="006A3FD0"/>
    <w:rsid w:val="006B1DBE"/>
    <w:rsid w:val="006B3DF4"/>
    <w:rsid w:val="006C1775"/>
    <w:rsid w:val="006C1858"/>
    <w:rsid w:val="006C3512"/>
    <w:rsid w:val="006C37C3"/>
    <w:rsid w:val="006C4192"/>
    <w:rsid w:val="006D09DE"/>
    <w:rsid w:val="006D1036"/>
    <w:rsid w:val="006D5503"/>
    <w:rsid w:val="006D69B6"/>
    <w:rsid w:val="006E2B22"/>
    <w:rsid w:val="006E5501"/>
    <w:rsid w:val="006E5B75"/>
    <w:rsid w:val="006F145E"/>
    <w:rsid w:val="006F23CF"/>
    <w:rsid w:val="006F48F2"/>
    <w:rsid w:val="006F5291"/>
    <w:rsid w:val="006F7132"/>
    <w:rsid w:val="007032D5"/>
    <w:rsid w:val="0070478C"/>
    <w:rsid w:val="00704A43"/>
    <w:rsid w:val="00705C00"/>
    <w:rsid w:val="00705F19"/>
    <w:rsid w:val="00710220"/>
    <w:rsid w:val="00712070"/>
    <w:rsid w:val="00715296"/>
    <w:rsid w:val="00715755"/>
    <w:rsid w:val="00720CB2"/>
    <w:rsid w:val="00721328"/>
    <w:rsid w:val="007225EE"/>
    <w:rsid w:val="0072264F"/>
    <w:rsid w:val="007243FF"/>
    <w:rsid w:val="00731B4A"/>
    <w:rsid w:val="00734154"/>
    <w:rsid w:val="007355D6"/>
    <w:rsid w:val="007369BA"/>
    <w:rsid w:val="00737C75"/>
    <w:rsid w:val="00741074"/>
    <w:rsid w:val="0075204F"/>
    <w:rsid w:val="00752981"/>
    <w:rsid w:val="00755292"/>
    <w:rsid w:val="0076400A"/>
    <w:rsid w:val="00764B65"/>
    <w:rsid w:val="00764C96"/>
    <w:rsid w:val="00770855"/>
    <w:rsid w:val="0077090B"/>
    <w:rsid w:val="00772501"/>
    <w:rsid w:val="0077325E"/>
    <w:rsid w:val="0077377B"/>
    <w:rsid w:val="00773F43"/>
    <w:rsid w:val="007758C9"/>
    <w:rsid w:val="00777F7E"/>
    <w:rsid w:val="00780749"/>
    <w:rsid w:val="007820EC"/>
    <w:rsid w:val="00782140"/>
    <w:rsid w:val="00786343"/>
    <w:rsid w:val="00790210"/>
    <w:rsid w:val="007958C1"/>
    <w:rsid w:val="00795CC9"/>
    <w:rsid w:val="007976F7"/>
    <w:rsid w:val="007A0466"/>
    <w:rsid w:val="007A076A"/>
    <w:rsid w:val="007A0A1B"/>
    <w:rsid w:val="007A0B21"/>
    <w:rsid w:val="007A1F8F"/>
    <w:rsid w:val="007B1905"/>
    <w:rsid w:val="007B3057"/>
    <w:rsid w:val="007B5322"/>
    <w:rsid w:val="007B69A2"/>
    <w:rsid w:val="007B72EF"/>
    <w:rsid w:val="007B772A"/>
    <w:rsid w:val="007C1B9C"/>
    <w:rsid w:val="007C2CD5"/>
    <w:rsid w:val="007C44CB"/>
    <w:rsid w:val="007C5F85"/>
    <w:rsid w:val="007D1A5F"/>
    <w:rsid w:val="007E3504"/>
    <w:rsid w:val="007E3A78"/>
    <w:rsid w:val="007E633C"/>
    <w:rsid w:val="007E67C0"/>
    <w:rsid w:val="007E70BA"/>
    <w:rsid w:val="007F0DA0"/>
    <w:rsid w:val="007F1810"/>
    <w:rsid w:val="007F248A"/>
    <w:rsid w:val="007F507A"/>
    <w:rsid w:val="00804068"/>
    <w:rsid w:val="0080485E"/>
    <w:rsid w:val="008110C2"/>
    <w:rsid w:val="00811F41"/>
    <w:rsid w:val="00812DB3"/>
    <w:rsid w:val="00812E32"/>
    <w:rsid w:val="00813756"/>
    <w:rsid w:val="00815E5F"/>
    <w:rsid w:val="00821987"/>
    <w:rsid w:val="00822442"/>
    <w:rsid w:val="00824277"/>
    <w:rsid w:val="00831C06"/>
    <w:rsid w:val="00833E4B"/>
    <w:rsid w:val="00835216"/>
    <w:rsid w:val="00835649"/>
    <w:rsid w:val="00835A12"/>
    <w:rsid w:val="00837697"/>
    <w:rsid w:val="00840856"/>
    <w:rsid w:val="00846DBA"/>
    <w:rsid w:val="00847C0D"/>
    <w:rsid w:val="0085142C"/>
    <w:rsid w:val="008518AD"/>
    <w:rsid w:val="00852A14"/>
    <w:rsid w:val="008555E2"/>
    <w:rsid w:val="00860096"/>
    <w:rsid w:val="008605BB"/>
    <w:rsid w:val="0086154F"/>
    <w:rsid w:val="008617B5"/>
    <w:rsid w:val="00864D3C"/>
    <w:rsid w:val="00870866"/>
    <w:rsid w:val="0087102A"/>
    <w:rsid w:val="008743F4"/>
    <w:rsid w:val="00883B0C"/>
    <w:rsid w:val="00884FAB"/>
    <w:rsid w:val="00886049"/>
    <w:rsid w:val="008863DE"/>
    <w:rsid w:val="00890EBF"/>
    <w:rsid w:val="0089601E"/>
    <w:rsid w:val="00896380"/>
    <w:rsid w:val="008971FA"/>
    <w:rsid w:val="008A1F16"/>
    <w:rsid w:val="008A269B"/>
    <w:rsid w:val="008A426C"/>
    <w:rsid w:val="008A4813"/>
    <w:rsid w:val="008A49EB"/>
    <w:rsid w:val="008A5CAD"/>
    <w:rsid w:val="008A717B"/>
    <w:rsid w:val="008B1BD5"/>
    <w:rsid w:val="008B43B1"/>
    <w:rsid w:val="008B6824"/>
    <w:rsid w:val="008B6A2B"/>
    <w:rsid w:val="008C1278"/>
    <w:rsid w:val="008C1651"/>
    <w:rsid w:val="008C178E"/>
    <w:rsid w:val="008C2631"/>
    <w:rsid w:val="008D4746"/>
    <w:rsid w:val="008D4DF5"/>
    <w:rsid w:val="008E07BE"/>
    <w:rsid w:val="008E3125"/>
    <w:rsid w:val="008E420C"/>
    <w:rsid w:val="008F0183"/>
    <w:rsid w:val="008F05E2"/>
    <w:rsid w:val="008F1920"/>
    <w:rsid w:val="008F4BC4"/>
    <w:rsid w:val="008F5AA0"/>
    <w:rsid w:val="008F5C3E"/>
    <w:rsid w:val="008F5F3E"/>
    <w:rsid w:val="008F6060"/>
    <w:rsid w:val="008F62EC"/>
    <w:rsid w:val="008F6561"/>
    <w:rsid w:val="008F7897"/>
    <w:rsid w:val="008F792A"/>
    <w:rsid w:val="00900146"/>
    <w:rsid w:val="0090129E"/>
    <w:rsid w:val="00901F93"/>
    <w:rsid w:val="0090200A"/>
    <w:rsid w:val="0090372B"/>
    <w:rsid w:val="00903A04"/>
    <w:rsid w:val="00904493"/>
    <w:rsid w:val="00904B73"/>
    <w:rsid w:val="0090550E"/>
    <w:rsid w:val="00906532"/>
    <w:rsid w:val="0091233F"/>
    <w:rsid w:val="00915AB3"/>
    <w:rsid w:val="00916996"/>
    <w:rsid w:val="009173D4"/>
    <w:rsid w:val="009226BF"/>
    <w:rsid w:val="00923BC2"/>
    <w:rsid w:val="00924DA6"/>
    <w:rsid w:val="00925AD0"/>
    <w:rsid w:val="00932563"/>
    <w:rsid w:val="00934F46"/>
    <w:rsid w:val="0093618B"/>
    <w:rsid w:val="00936A03"/>
    <w:rsid w:val="00940948"/>
    <w:rsid w:val="00944016"/>
    <w:rsid w:val="00945437"/>
    <w:rsid w:val="00946C18"/>
    <w:rsid w:val="00952061"/>
    <w:rsid w:val="0095372C"/>
    <w:rsid w:val="00954664"/>
    <w:rsid w:val="00954917"/>
    <w:rsid w:val="009560C2"/>
    <w:rsid w:val="0095793A"/>
    <w:rsid w:val="0096407C"/>
    <w:rsid w:val="00964402"/>
    <w:rsid w:val="00965506"/>
    <w:rsid w:val="00967F68"/>
    <w:rsid w:val="00971A1B"/>
    <w:rsid w:val="00973831"/>
    <w:rsid w:val="00974921"/>
    <w:rsid w:val="0097591D"/>
    <w:rsid w:val="00977132"/>
    <w:rsid w:val="00977375"/>
    <w:rsid w:val="009806BC"/>
    <w:rsid w:val="009832E8"/>
    <w:rsid w:val="009847A9"/>
    <w:rsid w:val="009905C5"/>
    <w:rsid w:val="00991C63"/>
    <w:rsid w:val="009926F1"/>
    <w:rsid w:val="00994770"/>
    <w:rsid w:val="00994E30"/>
    <w:rsid w:val="0099500E"/>
    <w:rsid w:val="009964B3"/>
    <w:rsid w:val="009A119A"/>
    <w:rsid w:val="009A35D6"/>
    <w:rsid w:val="009A3947"/>
    <w:rsid w:val="009B12C9"/>
    <w:rsid w:val="009B5788"/>
    <w:rsid w:val="009B69D3"/>
    <w:rsid w:val="009C0D10"/>
    <w:rsid w:val="009C37C3"/>
    <w:rsid w:val="009C3C53"/>
    <w:rsid w:val="009C51EB"/>
    <w:rsid w:val="009D63D9"/>
    <w:rsid w:val="009E109F"/>
    <w:rsid w:val="009E19A5"/>
    <w:rsid w:val="009F0D07"/>
    <w:rsid w:val="009F38BC"/>
    <w:rsid w:val="009F5ECD"/>
    <w:rsid w:val="009F7F0C"/>
    <w:rsid w:val="00A023C3"/>
    <w:rsid w:val="00A03B40"/>
    <w:rsid w:val="00A045F6"/>
    <w:rsid w:val="00A06F91"/>
    <w:rsid w:val="00A07C13"/>
    <w:rsid w:val="00A11492"/>
    <w:rsid w:val="00A14416"/>
    <w:rsid w:val="00A20694"/>
    <w:rsid w:val="00A206D1"/>
    <w:rsid w:val="00A240CB"/>
    <w:rsid w:val="00A24152"/>
    <w:rsid w:val="00A26040"/>
    <w:rsid w:val="00A302D8"/>
    <w:rsid w:val="00A34A34"/>
    <w:rsid w:val="00A357C4"/>
    <w:rsid w:val="00A35D70"/>
    <w:rsid w:val="00A36519"/>
    <w:rsid w:val="00A40770"/>
    <w:rsid w:val="00A41810"/>
    <w:rsid w:val="00A453FD"/>
    <w:rsid w:val="00A47A04"/>
    <w:rsid w:val="00A553B5"/>
    <w:rsid w:val="00A55B4E"/>
    <w:rsid w:val="00A5649E"/>
    <w:rsid w:val="00A56E11"/>
    <w:rsid w:val="00A57354"/>
    <w:rsid w:val="00A57D28"/>
    <w:rsid w:val="00A647CB"/>
    <w:rsid w:val="00A66D83"/>
    <w:rsid w:val="00A70D33"/>
    <w:rsid w:val="00A72A6B"/>
    <w:rsid w:val="00A7368E"/>
    <w:rsid w:val="00A73BF5"/>
    <w:rsid w:val="00A75FB5"/>
    <w:rsid w:val="00A767D6"/>
    <w:rsid w:val="00A77C6A"/>
    <w:rsid w:val="00A83351"/>
    <w:rsid w:val="00A85F64"/>
    <w:rsid w:val="00A9010A"/>
    <w:rsid w:val="00A91EF2"/>
    <w:rsid w:val="00A930BA"/>
    <w:rsid w:val="00A9414F"/>
    <w:rsid w:val="00A94F07"/>
    <w:rsid w:val="00A95034"/>
    <w:rsid w:val="00A96042"/>
    <w:rsid w:val="00A96B37"/>
    <w:rsid w:val="00A97A08"/>
    <w:rsid w:val="00A97F82"/>
    <w:rsid w:val="00AA119C"/>
    <w:rsid w:val="00AA2481"/>
    <w:rsid w:val="00AB228A"/>
    <w:rsid w:val="00AB348E"/>
    <w:rsid w:val="00AB3A34"/>
    <w:rsid w:val="00AB5233"/>
    <w:rsid w:val="00AC5478"/>
    <w:rsid w:val="00AC5ACC"/>
    <w:rsid w:val="00AD3AF8"/>
    <w:rsid w:val="00AD5273"/>
    <w:rsid w:val="00AD6ACE"/>
    <w:rsid w:val="00AD6C1C"/>
    <w:rsid w:val="00AD6FD9"/>
    <w:rsid w:val="00AE02ED"/>
    <w:rsid w:val="00AE0A9A"/>
    <w:rsid w:val="00AE278F"/>
    <w:rsid w:val="00AE4AE0"/>
    <w:rsid w:val="00AE7778"/>
    <w:rsid w:val="00AF246F"/>
    <w:rsid w:val="00AF3489"/>
    <w:rsid w:val="00AF38AA"/>
    <w:rsid w:val="00AF5A72"/>
    <w:rsid w:val="00AF65A5"/>
    <w:rsid w:val="00AF7708"/>
    <w:rsid w:val="00AF7BB4"/>
    <w:rsid w:val="00B0372F"/>
    <w:rsid w:val="00B05BD3"/>
    <w:rsid w:val="00B0602A"/>
    <w:rsid w:val="00B10212"/>
    <w:rsid w:val="00B109F7"/>
    <w:rsid w:val="00B13575"/>
    <w:rsid w:val="00B13FEA"/>
    <w:rsid w:val="00B1533E"/>
    <w:rsid w:val="00B21542"/>
    <w:rsid w:val="00B24AEB"/>
    <w:rsid w:val="00B24DF9"/>
    <w:rsid w:val="00B2665E"/>
    <w:rsid w:val="00B2684F"/>
    <w:rsid w:val="00B26899"/>
    <w:rsid w:val="00B33621"/>
    <w:rsid w:val="00B34698"/>
    <w:rsid w:val="00B36568"/>
    <w:rsid w:val="00B374CF"/>
    <w:rsid w:val="00B417FC"/>
    <w:rsid w:val="00B43DF4"/>
    <w:rsid w:val="00B46276"/>
    <w:rsid w:val="00B46B74"/>
    <w:rsid w:val="00B50581"/>
    <w:rsid w:val="00B514C0"/>
    <w:rsid w:val="00B51B02"/>
    <w:rsid w:val="00B527E0"/>
    <w:rsid w:val="00B52F2B"/>
    <w:rsid w:val="00B5323E"/>
    <w:rsid w:val="00B547FE"/>
    <w:rsid w:val="00B559B2"/>
    <w:rsid w:val="00B56CBD"/>
    <w:rsid w:val="00B678AC"/>
    <w:rsid w:val="00B67D10"/>
    <w:rsid w:val="00B74D31"/>
    <w:rsid w:val="00B74D9D"/>
    <w:rsid w:val="00B7688F"/>
    <w:rsid w:val="00B77DA7"/>
    <w:rsid w:val="00B82167"/>
    <w:rsid w:val="00B83346"/>
    <w:rsid w:val="00B84B8D"/>
    <w:rsid w:val="00B85CEB"/>
    <w:rsid w:val="00B86A8E"/>
    <w:rsid w:val="00B92397"/>
    <w:rsid w:val="00B9296B"/>
    <w:rsid w:val="00B94ED1"/>
    <w:rsid w:val="00BA276E"/>
    <w:rsid w:val="00BA2ABB"/>
    <w:rsid w:val="00BA6E45"/>
    <w:rsid w:val="00BB23B2"/>
    <w:rsid w:val="00BB396B"/>
    <w:rsid w:val="00BB61BF"/>
    <w:rsid w:val="00BB7D7B"/>
    <w:rsid w:val="00BC359F"/>
    <w:rsid w:val="00BC5394"/>
    <w:rsid w:val="00BC65F6"/>
    <w:rsid w:val="00BD22ED"/>
    <w:rsid w:val="00BD2AE0"/>
    <w:rsid w:val="00BD3CB4"/>
    <w:rsid w:val="00BD3E42"/>
    <w:rsid w:val="00BD4764"/>
    <w:rsid w:val="00BD5224"/>
    <w:rsid w:val="00BD68B0"/>
    <w:rsid w:val="00BD7FB8"/>
    <w:rsid w:val="00BE100F"/>
    <w:rsid w:val="00BE1DD9"/>
    <w:rsid w:val="00BE1E2E"/>
    <w:rsid w:val="00BE20EC"/>
    <w:rsid w:val="00BE3621"/>
    <w:rsid w:val="00BE4BE8"/>
    <w:rsid w:val="00BE4F55"/>
    <w:rsid w:val="00BF0ED1"/>
    <w:rsid w:val="00BF1431"/>
    <w:rsid w:val="00BF1A5C"/>
    <w:rsid w:val="00BF1C09"/>
    <w:rsid w:val="00BF23C2"/>
    <w:rsid w:val="00BF2CFF"/>
    <w:rsid w:val="00BF4D02"/>
    <w:rsid w:val="00C003E4"/>
    <w:rsid w:val="00C02377"/>
    <w:rsid w:val="00C042D3"/>
    <w:rsid w:val="00C04E61"/>
    <w:rsid w:val="00C0581F"/>
    <w:rsid w:val="00C1098B"/>
    <w:rsid w:val="00C121A8"/>
    <w:rsid w:val="00C12F17"/>
    <w:rsid w:val="00C142A3"/>
    <w:rsid w:val="00C17612"/>
    <w:rsid w:val="00C2407F"/>
    <w:rsid w:val="00C25041"/>
    <w:rsid w:val="00C254EA"/>
    <w:rsid w:val="00C25FDA"/>
    <w:rsid w:val="00C27236"/>
    <w:rsid w:val="00C301D9"/>
    <w:rsid w:val="00C3161F"/>
    <w:rsid w:val="00C377DE"/>
    <w:rsid w:val="00C37B00"/>
    <w:rsid w:val="00C40F07"/>
    <w:rsid w:val="00C4478E"/>
    <w:rsid w:val="00C451D0"/>
    <w:rsid w:val="00C45F43"/>
    <w:rsid w:val="00C47A5D"/>
    <w:rsid w:val="00C51D50"/>
    <w:rsid w:val="00C520E4"/>
    <w:rsid w:val="00C5465B"/>
    <w:rsid w:val="00C550C4"/>
    <w:rsid w:val="00C60791"/>
    <w:rsid w:val="00C61665"/>
    <w:rsid w:val="00C61F65"/>
    <w:rsid w:val="00C64381"/>
    <w:rsid w:val="00C64D3A"/>
    <w:rsid w:val="00C64E8D"/>
    <w:rsid w:val="00C6624B"/>
    <w:rsid w:val="00C66C68"/>
    <w:rsid w:val="00C675A9"/>
    <w:rsid w:val="00C755CD"/>
    <w:rsid w:val="00C81361"/>
    <w:rsid w:val="00C82719"/>
    <w:rsid w:val="00C83989"/>
    <w:rsid w:val="00C86317"/>
    <w:rsid w:val="00C878FA"/>
    <w:rsid w:val="00C90854"/>
    <w:rsid w:val="00C9137E"/>
    <w:rsid w:val="00C91C39"/>
    <w:rsid w:val="00C92B19"/>
    <w:rsid w:val="00C945F5"/>
    <w:rsid w:val="00CA0C50"/>
    <w:rsid w:val="00CA21DE"/>
    <w:rsid w:val="00CA2894"/>
    <w:rsid w:val="00CA3FED"/>
    <w:rsid w:val="00CA74D9"/>
    <w:rsid w:val="00CB03B9"/>
    <w:rsid w:val="00CB0D55"/>
    <w:rsid w:val="00CB2B9B"/>
    <w:rsid w:val="00CB5B0E"/>
    <w:rsid w:val="00CB5DD9"/>
    <w:rsid w:val="00CC37F1"/>
    <w:rsid w:val="00CC6ABE"/>
    <w:rsid w:val="00CD091C"/>
    <w:rsid w:val="00CD0B62"/>
    <w:rsid w:val="00CD1F16"/>
    <w:rsid w:val="00CD2C91"/>
    <w:rsid w:val="00CD4E5D"/>
    <w:rsid w:val="00CD5720"/>
    <w:rsid w:val="00CD7709"/>
    <w:rsid w:val="00CE151A"/>
    <w:rsid w:val="00CE2D8E"/>
    <w:rsid w:val="00CE2FA1"/>
    <w:rsid w:val="00CE38E4"/>
    <w:rsid w:val="00CE3B99"/>
    <w:rsid w:val="00CE43DC"/>
    <w:rsid w:val="00CF1CB9"/>
    <w:rsid w:val="00CF1EDE"/>
    <w:rsid w:val="00CF22BE"/>
    <w:rsid w:val="00CF7758"/>
    <w:rsid w:val="00CF7878"/>
    <w:rsid w:val="00CF7D0E"/>
    <w:rsid w:val="00D03B98"/>
    <w:rsid w:val="00D03FD3"/>
    <w:rsid w:val="00D05173"/>
    <w:rsid w:val="00D05F2B"/>
    <w:rsid w:val="00D069E0"/>
    <w:rsid w:val="00D20DAA"/>
    <w:rsid w:val="00D2125F"/>
    <w:rsid w:val="00D217FC"/>
    <w:rsid w:val="00D259BF"/>
    <w:rsid w:val="00D3185B"/>
    <w:rsid w:val="00D31BB8"/>
    <w:rsid w:val="00D3359F"/>
    <w:rsid w:val="00D3367F"/>
    <w:rsid w:val="00D370E6"/>
    <w:rsid w:val="00D40DF9"/>
    <w:rsid w:val="00D40F8B"/>
    <w:rsid w:val="00D4139B"/>
    <w:rsid w:val="00D4486D"/>
    <w:rsid w:val="00D535C6"/>
    <w:rsid w:val="00D54863"/>
    <w:rsid w:val="00D551B8"/>
    <w:rsid w:val="00D561FB"/>
    <w:rsid w:val="00D57184"/>
    <w:rsid w:val="00D60A7D"/>
    <w:rsid w:val="00D60CFB"/>
    <w:rsid w:val="00D62C08"/>
    <w:rsid w:val="00D64666"/>
    <w:rsid w:val="00D7145C"/>
    <w:rsid w:val="00D770D9"/>
    <w:rsid w:val="00D77E3D"/>
    <w:rsid w:val="00D8023D"/>
    <w:rsid w:val="00D80B4D"/>
    <w:rsid w:val="00D81AB8"/>
    <w:rsid w:val="00D82756"/>
    <w:rsid w:val="00D84471"/>
    <w:rsid w:val="00D84C7C"/>
    <w:rsid w:val="00D90C0B"/>
    <w:rsid w:val="00D913A3"/>
    <w:rsid w:val="00D962C0"/>
    <w:rsid w:val="00D9659C"/>
    <w:rsid w:val="00DA012A"/>
    <w:rsid w:val="00DA0D14"/>
    <w:rsid w:val="00DA1586"/>
    <w:rsid w:val="00DA1F14"/>
    <w:rsid w:val="00DA203F"/>
    <w:rsid w:val="00DA23DB"/>
    <w:rsid w:val="00DA2C12"/>
    <w:rsid w:val="00DA44DD"/>
    <w:rsid w:val="00DA4D7E"/>
    <w:rsid w:val="00DA6B6F"/>
    <w:rsid w:val="00DB16A7"/>
    <w:rsid w:val="00DB336A"/>
    <w:rsid w:val="00DB3B19"/>
    <w:rsid w:val="00DB43CC"/>
    <w:rsid w:val="00DB4C0E"/>
    <w:rsid w:val="00DB59DB"/>
    <w:rsid w:val="00DC1B34"/>
    <w:rsid w:val="00DC6F61"/>
    <w:rsid w:val="00DC7581"/>
    <w:rsid w:val="00DD0981"/>
    <w:rsid w:val="00DD157C"/>
    <w:rsid w:val="00DD7510"/>
    <w:rsid w:val="00DE4068"/>
    <w:rsid w:val="00DE4277"/>
    <w:rsid w:val="00DE4FFE"/>
    <w:rsid w:val="00DF032E"/>
    <w:rsid w:val="00DF157C"/>
    <w:rsid w:val="00DF5471"/>
    <w:rsid w:val="00DF7449"/>
    <w:rsid w:val="00E002FC"/>
    <w:rsid w:val="00E00DF7"/>
    <w:rsid w:val="00E02A44"/>
    <w:rsid w:val="00E02D4A"/>
    <w:rsid w:val="00E045F1"/>
    <w:rsid w:val="00E04B61"/>
    <w:rsid w:val="00E06D8B"/>
    <w:rsid w:val="00E12D45"/>
    <w:rsid w:val="00E1387A"/>
    <w:rsid w:val="00E21AEF"/>
    <w:rsid w:val="00E221F7"/>
    <w:rsid w:val="00E2356F"/>
    <w:rsid w:val="00E23FC7"/>
    <w:rsid w:val="00E27128"/>
    <w:rsid w:val="00E27242"/>
    <w:rsid w:val="00E31F36"/>
    <w:rsid w:val="00E323ED"/>
    <w:rsid w:val="00E3356E"/>
    <w:rsid w:val="00E34980"/>
    <w:rsid w:val="00E37EC6"/>
    <w:rsid w:val="00E40E79"/>
    <w:rsid w:val="00E4208F"/>
    <w:rsid w:val="00E42F22"/>
    <w:rsid w:val="00E46496"/>
    <w:rsid w:val="00E4670E"/>
    <w:rsid w:val="00E50FD0"/>
    <w:rsid w:val="00E514C2"/>
    <w:rsid w:val="00E5382B"/>
    <w:rsid w:val="00E5657A"/>
    <w:rsid w:val="00E576FF"/>
    <w:rsid w:val="00E6156E"/>
    <w:rsid w:val="00E61A1A"/>
    <w:rsid w:val="00E61BFB"/>
    <w:rsid w:val="00E63366"/>
    <w:rsid w:val="00E63B8C"/>
    <w:rsid w:val="00E64C43"/>
    <w:rsid w:val="00E652B9"/>
    <w:rsid w:val="00E66739"/>
    <w:rsid w:val="00E70067"/>
    <w:rsid w:val="00E71289"/>
    <w:rsid w:val="00E72805"/>
    <w:rsid w:val="00E73324"/>
    <w:rsid w:val="00E73D0F"/>
    <w:rsid w:val="00E73F46"/>
    <w:rsid w:val="00E756BF"/>
    <w:rsid w:val="00E7591D"/>
    <w:rsid w:val="00E83627"/>
    <w:rsid w:val="00E84117"/>
    <w:rsid w:val="00E842D6"/>
    <w:rsid w:val="00E857E4"/>
    <w:rsid w:val="00E904C7"/>
    <w:rsid w:val="00E90F9C"/>
    <w:rsid w:val="00E972AF"/>
    <w:rsid w:val="00EA0F6E"/>
    <w:rsid w:val="00EA271B"/>
    <w:rsid w:val="00EA37DE"/>
    <w:rsid w:val="00EA397F"/>
    <w:rsid w:val="00EA4D3F"/>
    <w:rsid w:val="00EA6795"/>
    <w:rsid w:val="00EB231A"/>
    <w:rsid w:val="00EB5A55"/>
    <w:rsid w:val="00EB755A"/>
    <w:rsid w:val="00EC153B"/>
    <w:rsid w:val="00EC3310"/>
    <w:rsid w:val="00EC40AE"/>
    <w:rsid w:val="00EC5248"/>
    <w:rsid w:val="00EC6BE2"/>
    <w:rsid w:val="00EC7C0A"/>
    <w:rsid w:val="00ED3352"/>
    <w:rsid w:val="00ED3910"/>
    <w:rsid w:val="00EE31F1"/>
    <w:rsid w:val="00EE5BED"/>
    <w:rsid w:val="00EE7753"/>
    <w:rsid w:val="00EE795A"/>
    <w:rsid w:val="00EF0DE4"/>
    <w:rsid w:val="00EF3B71"/>
    <w:rsid w:val="00EF4683"/>
    <w:rsid w:val="00EF46F9"/>
    <w:rsid w:val="00EF5471"/>
    <w:rsid w:val="00F0096C"/>
    <w:rsid w:val="00F022EA"/>
    <w:rsid w:val="00F05941"/>
    <w:rsid w:val="00F073B8"/>
    <w:rsid w:val="00F106F9"/>
    <w:rsid w:val="00F129D1"/>
    <w:rsid w:val="00F13BD3"/>
    <w:rsid w:val="00F14429"/>
    <w:rsid w:val="00F1566B"/>
    <w:rsid w:val="00F1607F"/>
    <w:rsid w:val="00F16859"/>
    <w:rsid w:val="00F20AA2"/>
    <w:rsid w:val="00F21887"/>
    <w:rsid w:val="00F21D66"/>
    <w:rsid w:val="00F22574"/>
    <w:rsid w:val="00F2373A"/>
    <w:rsid w:val="00F242A9"/>
    <w:rsid w:val="00F262C7"/>
    <w:rsid w:val="00F30259"/>
    <w:rsid w:val="00F30E53"/>
    <w:rsid w:val="00F314C2"/>
    <w:rsid w:val="00F33B67"/>
    <w:rsid w:val="00F3536A"/>
    <w:rsid w:val="00F35C17"/>
    <w:rsid w:val="00F411C1"/>
    <w:rsid w:val="00F45F3D"/>
    <w:rsid w:val="00F50C54"/>
    <w:rsid w:val="00F54EC5"/>
    <w:rsid w:val="00F54FBE"/>
    <w:rsid w:val="00F562C5"/>
    <w:rsid w:val="00F56612"/>
    <w:rsid w:val="00F613BA"/>
    <w:rsid w:val="00F65711"/>
    <w:rsid w:val="00F661E6"/>
    <w:rsid w:val="00F6741C"/>
    <w:rsid w:val="00F70264"/>
    <w:rsid w:val="00F71826"/>
    <w:rsid w:val="00F721CA"/>
    <w:rsid w:val="00F745F2"/>
    <w:rsid w:val="00F76D3B"/>
    <w:rsid w:val="00F7769A"/>
    <w:rsid w:val="00F80BEE"/>
    <w:rsid w:val="00F81B1F"/>
    <w:rsid w:val="00F81C00"/>
    <w:rsid w:val="00F84310"/>
    <w:rsid w:val="00F84329"/>
    <w:rsid w:val="00F84B52"/>
    <w:rsid w:val="00F860D5"/>
    <w:rsid w:val="00F9029D"/>
    <w:rsid w:val="00F90D95"/>
    <w:rsid w:val="00F911FA"/>
    <w:rsid w:val="00F919FB"/>
    <w:rsid w:val="00F94B86"/>
    <w:rsid w:val="00F95C7F"/>
    <w:rsid w:val="00F9600A"/>
    <w:rsid w:val="00F961C9"/>
    <w:rsid w:val="00F97863"/>
    <w:rsid w:val="00FA2020"/>
    <w:rsid w:val="00FA3665"/>
    <w:rsid w:val="00FA379C"/>
    <w:rsid w:val="00FA38B5"/>
    <w:rsid w:val="00FA5447"/>
    <w:rsid w:val="00FA6721"/>
    <w:rsid w:val="00FA701B"/>
    <w:rsid w:val="00FB059B"/>
    <w:rsid w:val="00FB06F3"/>
    <w:rsid w:val="00FB40FC"/>
    <w:rsid w:val="00FB4BFC"/>
    <w:rsid w:val="00FB63DF"/>
    <w:rsid w:val="00FB6DA1"/>
    <w:rsid w:val="00FB74A2"/>
    <w:rsid w:val="00FC08F6"/>
    <w:rsid w:val="00FC335B"/>
    <w:rsid w:val="00FC480B"/>
    <w:rsid w:val="00FC4A14"/>
    <w:rsid w:val="00FD0DEA"/>
    <w:rsid w:val="00FD21A9"/>
    <w:rsid w:val="00FD2660"/>
    <w:rsid w:val="00FD48DD"/>
    <w:rsid w:val="00FD77E1"/>
    <w:rsid w:val="00FE0388"/>
    <w:rsid w:val="00FE0FA3"/>
    <w:rsid w:val="00FE1DD3"/>
    <w:rsid w:val="00FE2C27"/>
    <w:rsid w:val="00FE3BFE"/>
    <w:rsid w:val="00FE4B64"/>
    <w:rsid w:val="00FE6C2C"/>
    <w:rsid w:val="00FF0218"/>
    <w:rsid w:val="00FF3671"/>
    <w:rsid w:val="00FF6CA4"/>
    <w:rsid w:val="00FF73C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96"/>
    <w:pPr>
      <w:widowControl w:val="0"/>
    </w:pPr>
    <w:rPr>
      <w:lang w:val="en-GB" w:eastAsia="en-US"/>
    </w:rPr>
  </w:style>
  <w:style w:type="paragraph" w:styleId="Heading1">
    <w:name w:val="heading 1"/>
    <w:basedOn w:val="Normal"/>
    <w:next w:val="Normal"/>
    <w:qFormat/>
    <w:rsid w:val="00764C96"/>
    <w:pPr>
      <w:keepNext/>
      <w:tabs>
        <w:tab w:val="left" w:pos="-1440"/>
      </w:tabs>
      <w:ind w:left="4320" w:hanging="2880"/>
      <w:jc w:val="both"/>
      <w:outlineLvl w:val="0"/>
    </w:pPr>
    <w:rPr>
      <w:sz w:val="24"/>
    </w:rPr>
  </w:style>
  <w:style w:type="paragraph" w:styleId="Heading2">
    <w:name w:val="heading 2"/>
    <w:basedOn w:val="Normal"/>
    <w:next w:val="Normal"/>
    <w:qFormat/>
    <w:rsid w:val="00764C96"/>
    <w:pPr>
      <w:keepNext/>
      <w:ind w:left="1440"/>
      <w:jc w:val="both"/>
      <w:outlineLvl w:val="1"/>
    </w:pPr>
    <w:rPr>
      <w:sz w:val="24"/>
    </w:rPr>
  </w:style>
  <w:style w:type="paragraph" w:styleId="Heading3">
    <w:name w:val="heading 3"/>
    <w:basedOn w:val="Normal"/>
    <w:next w:val="Normal"/>
    <w:qFormat/>
    <w:rsid w:val="00764C96"/>
    <w:pPr>
      <w:keepNext/>
      <w:ind w:left="720" w:firstLine="720"/>
      <w:jc w:val="both"/>
      <w:outlineLvl w:val="2"/>
    </w:pPr>
    <w:rPr>
      <w:sz w:val="24"/>
    </w:rPr>
  </w:style>
  <w:style w:type="paragraph" w:styleId="Heading4">
    <w:name w:val="heading 4"/>
    <w:basedOn w:val="Normal"/>
    <w:next w:val="Normal"/>
    <w:qFormat/>
    <w:rsid w:val="00764C96"/>
    <w:pPr>
      <w:keepNext/>
      <w:outlineLvl w:val="3"/>
    </w:pPr>
    <w:rPr>
      <w:sz w:val="24"/>
    </w:rPr>
  </w:style>
  <w:style w:type="paragraph" w:styleId="Heading5">
    <w:name w:val="heading 5"/>
    <w:basedOn w:val="Normal"/>
    <w:next w:val="Normal"/>
    <w:qFormat/>
    <w:rsid w:val="00764C96"/>
    <w:pPr>
      <w:keepNext/>
      <w:jc w:val="both"/>
      <w:outlineLvl w:val="4"/>
    </w:pPr>
    <w:rPr>
      <w:sz w:val="24"/>
    </w:rPr>
  </w:style>
  <w:style w:type="paragraph" w:styleId="Heading6">
    <w:name w:val="heading 6"/>
    <w:basedOn w:val="Normal"/>
    <w:next w:val="Normal"/>
    <w:qFormat/>
    <w:rsid w:val="00764C96"/>
    <w:pPr>
      <w:keepNext/>
      <w:jc w:val="both"/>
      <w:outlineLvl w:val="5"/>
    </w:pPr>
    <w:rPr>
      <w:b/>
      <w:sz w:val="24"/>
    </w:rPr>
  </w:style>
  <w:style w:type="paragraph" w:styleId="Heading7">
    <w:name w:val="heading 7"/>
    <w:basedOn w:val="Normal"/>
    <w:next w:val="Normal"/>
    <w:qFormat/>
    <w:rsid w:val="00764C96"/>
    <w:pPr>
      <w:keepNext/>
      <w:outlineLvl w:val="6"/>
    </w:pPr>
    <w:rPr>
      <w:b/>
      <w:sz w:val="28"/>
    </w:rPr>
  </w:style>
  <w:style w:type="paragraph" w:styleId="Heading8">
    <w:name w:val="heading 8"/>
    <w:basedOn w:val="Normal"/>
    <w:next w:val="Normal"/>
    <w:qFormat/>
    <w:rsid w:val="00764C96"/>
    <w:pPr>
      <w:keepNext/>
      <w:ind w:left="2127" w:hanging="2217"/>
      <w:jc w:val="both"/>
      <w:outlineLvl w:val="7"/>
    </w:pPr>
    <w:rPr>
      <w:sz w:val="24"/>
    </w:rPr>
  </w:style>
  <w:style w:type="paragraph" w:styleId="Heading9">
    <w:name w:val="heading 9"/>
    <w:basedOn w:val="Normal"/>
    <w:next w:val="Normal"/>
    <w:qFormat/>
    <w:rsid w:val="00764C96"/>
    <w:pPr>
      <w:keepNext/>
      <w:jc w:val="both"/>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64C96"/>
    <w:rPr>
      <w:sz w:val="20"/>
    </w:rPr>
  </w:style>
  <w:style w:type="paragraph" w:styleId="Header">
    <w:name w:val="header"/>
    <w:aliases w:val="h"/>
    <w:basedOn w:val="Normal"/>
    <w:rsid w:val="00764C96"/>
    <w:pPr>
      <w:tabs>
        <w:tab w:val="center" w:pos="4153"/>
        <w:tab w:val="right" w:pos="8306"/>
      </w:tabs>
    </w:pPr>
  </w:style>
  <w:style w:type="paragraph" w:styleId="Footer">
    <w:name w:val="footer"/>
    <w:basedOn w:val="Normal"/>
    <w:rsid w:val="00764C96"/>
    <w:pPr>
      <w:tabs>
        <w:tab w:val="center" w:pos="4153"/>
        <w:tab w:val="right" w:pos="8306"/>
      </w:tabs>
    </w:pPr>
  </w:style>
  <w:style w:type="paragraph" w:styleId="Title">
    <w:name w:val="Title"/>
    <w:basedOn w:val="Normal"/>
    <w:qFormat/>
    <w:rsid w:val="00764C96"/>
    <w:pPr>
      <w:jc w:val="center"/>
    </w:pPr>
    <w:rPr>
      <w:b/>
      <w:sz w:val="40"/>
    </w:rPr>
  </w:style>
  <w:style w:type="paragraph" w:customStyle="1" w:styleId="Style">
    <w:name w:val="Style"/>
    <w:rsid w:val="00764C96"/>
    <w:pPr>
      <w:widowControl w:val="0"/>
    </w:pPr>
    <w:rPr>
      <w:lang w:val="en-US" w:eastAsia="en-US"/>
    </w:rPr>
  </w:style>
  <w:style w:type="paragraph" w:styleId="FootnoteText">
    <w:name w:val="footnote text"/>
    <w:basedOn w:val="Normal"/>
    <w:semiHidden/>
    <w:rsid w:val="00764C96"/>
    <w:rPr>
      <w:rFonts w:ascii="CG Times" w:hAnsi="CG Times"/>
    </w:rPr>
  </w:style>
  <w:style w:type="paragraph" w:styleId="BodyText">
    <w:name w:val="Body Text"/>
    <w:basedOn w:val="Normal"/>
    <w:rsid w:val="00764C96"/>
    <w:pPr>
      <w:tabs>
        <w:tab w:val="left" w:pos="-720"/>
        <w:tab w:val="left" w:pos="0"/>
        <w:tab w:val="left" w:pos="720"/>
        <w:tab w:val="left" w:pos="1440"/>
        <w:tab w:val="left" w:pos="2160"/>
        <w:tab w:val="left" w:pos="2880"/>
        <w:tab w:val="left" w:pos="3600"/>
      </w:tabs>
      <w:suppressAutoHyphens/>
      <w:jc w:val="both"/>
    </w:pPr>
    <w:rPr>
      <w:rFonts w:ascii="CG Times Italic" w:hAnsi="CG Times Italic"/>
      <w:i/>
      <w:spacing w:val="-3"/>
      <w:sz w:val="24"/>
    </w:rPr>
  </w:style>
  <w:style w:type="paragraph" w:styleId="BodyTextIndent">
    <w:name w:val="Body Text Indent"/>
    <w:basedOn w:val="Normal"/>
    <w:rsid w:val="00764C96"/>
    <w:pPr>
      <w:jc w:val="both"/>
    </w:pPr>
    <w:rPr>
      <w:sz w:val="24"/>
    </w:rPr>
  </w:style>
  <w:style w:type="character" w:styleId="PageNumber">
    <w:name w:val="page number"/>
    <w:basedOn w:val="DefaultParagraphFont"/>
    <w:rsid w:val="00764C96"/>
  </w:style>
  <w:style w:type="paragraph" w:styleId="Subtitle">
    <w:name w:val="Subtitle"/>
    <w:basedOn w:val="Normal"/>
    <w:qFormat/>
    <w:rsid w:val="00764C96"/>
    <w:rPr>
      <w:b/>
      <w:sz w:val="28"/>
    </w:rPr>
  </w:style>
  <w:style w:type="paragraph" w:styleId="BodyTextIndent2">
    <w:name w:val="Body Text Indent 2"/>
    <w:basedOn w:val="Normal"/>
    <w:rsid w:val="00764C96"/>
    <w:pPr>
      <w:ind w:left="1985" w:hanging="1985"/>
      <w:jc w:val="both"/>
    </w:pPr>
    <w:rPr>
      <w:sz w:val="24"/>
    </w:rPr>
  </w:style>
  <w:style w:type="paragraph" w:styleId="BodyTextIndent3">
    <w:name w:val="Body Text Indent 3"/>
    <w:basedOn w:val="Normal"/>
    <w:rsid w:val="00764C96"/>
    <w:pPr>
      <w:ind w:left="2835"/>
      <w:jc w:val="both"/>
    </w:pPr>
    <w:rPr>
      <w:sz w:val="24"/>
    </w:rPr>
  </w:style>
  <w:style w:type="paragraph" w:styleId="BodyText3">
    <w:name w:val="Body Text 3"/>
    <w:basedOn w:val="Normal"/>
    <w:rsid w:val="00764C96"/>
    <w:pPr>
      <w:ind w:right="4"/>
      <w:jc w:val="both"/>
    </w:pPr>
    <w:rPr>
      <w:sz w:val="24"/>
    </w:rPr>
  </w:style>
  <w:style w:type="paragraph" w:styleId="BodyText2">
    <w:name w:val="Body Text 2"/>
    <w:basedOn w:val="Normal"/>
    <w:rsid w:val="00764C96"/>
    <w:pPr>
      <w:jc w:val="both"/>
    </w:pPr>
    <w:rPr>
      <w:sz w:val="24"/>
    </w:rPr>
  </w:style>
  <w:style w:type="paragraph" w:customStyle="1" w:styleId="atgbody">
    <w:name w:val="atg body"/>
    <w:rsid w:val="00764C96"/>
    <w:pPr>
      <w:spacing w:after="94" w:line="240" w:lineRule="exact"/>
    </w:pPr>
    <w:rPr>
      <w:rFonts w:ascii="ATG TheSansLight-Plain" w:hAnsi="ATG TheSansLight-Plain"/>
      <w:sz w:val="18"/>
      <w:lang w:val="en-US" w:eastAsia="en-US"/>
    </w:rPr>
  </w:style>
  <w:style w:type="paragraph" w:styleId="NormalIndent">
    <w:name w:val="Normal Indent"/>
    <w:basedOn w:val="Normal"/>
    <w:rsid w:val="00764C96"/>
    <w:pPr>
      <w:widowControl/>
      <w:autoSpaceDE w:val="0"/>
      <w:autoSpaceDN w:val="0"/>
      <w:ind w:left="720"/>
    </w:pPr>
  </w:style>
  <w:style w:type="paragraph" w:customStyle="1" w:styleId="DOCParagraph1">
    <w:name w:val="DOC Paragraph1"/>
    <w:basedOn w:val="Normal"/>
    <w:rsid w:val="00764C96"/>
    <w:pPr>
      <w:widowControl/>
      <w:autoSpaceDE w:val="0"/>
      <w:autoSpaceDN w:val="0"/>
      <w:ind w:left="720" w:hanging="360"/>
    </w:pPr>
    <w:rPr>
      <w:sz w:val="24"/>
      <w:lang w:val="en-US"/>
    </w:rPr>
  </w:style>
  <w:style w:type="character" w:styleId="Hyperlink">
    <w:name w:val="Hyperlink"/>
    <w:rsid w:val="00764C96"/>
    <w:rPr>
      <w:color w:val="0000FF"/>
      <w:u w:val="single"/>
    </w:rPr>
  </w:style>
  <w:style w:type="paragraph" w:customStyle="1" w:styleId="Preformatted">
    <w:name w:val="Preformatted"/>
    <w:basedOn w:val="Normal"/>
    <w:rsid w:val="00764C9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en-US"/>
    </w:rPr>
  </w:style>
  <w:style w:type="table" w:styleId="TableGrid">
    <w:name w:val="Table Grid"/>
    <w:basedOn w:val="TableNormal"/>
    <w:rsid w:val="001C17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A22E3"/>
    <w:rPr>
      <w:color w:val="800080"/>
      <w:u w:val="single"/>
    </w:rPr>
  </w:style>
  <w:style w:type="character" w:styleId="CommentReference">
    <w:name w:val="annotation reference"/>
    <w:rsid w:val="00AF5A72"/>
    <w:rPr>
      <w:sz w:val="16"/>
      <w:szCs w:val="16"/>
    </w:rPr>
  </w:style>
  <w:style w:type="paragraph" w:styleId="CommentText">
    <w:name w:val="annotation text"/>
    <w:basedOn w:val="Normal"/>
    <w:link w:val="CommentTextChar"/>
    <w:rsid w:val="00AF5A72"/>
  </w:style>
  <w:style w:type="character" w:customStyle="1" w:styleId="CommentTextChar">
    <w:name w:val="Comment Text Char"/>
    <w:link w:val="CommentText"/>
    <w:rsid w:val="00AF5A72"/>
    <w:rPr>
      <w:lang w:val="en-GB"/>
    </w:rPr>
  </w:style>
  <w:style w:type="paragraph" w:styleId="CommentSubject">
    <w:name w:val="annotation subject"/>
    <w:basedOn w:val="CommentText"/>
    <w:next w:val="CommentText"/>
    <w:link w:val="CommentSubjectChar"/>
    <w:rsid w:val="00AF5A72"/>
    <w:rPr>
      <w:b/>
      <w:bCs/>
    </w:rPr>
  </w:style>
  <w:style w:type="character" w:customStyle="1" w:styleId="CommentSubjectChar">
    <w:name w:val="Comment Subject Char"/>
    <w:link w:val="CommentSubject"/>
    <w:rsid w:val="00AF5A72"/>
    <w:rPr>
      <w:b/>
      <w:bCs/>
      <w:lang w:val="en-GB"/>
    </w:rPr>
  </w:style>
  <w:style w:type="paragraph" w:styleId="BalloonText">
    <w:name w:val="Balloon Text"/>
    <w:basedOn w:val="Normal"/>
    <w:link w:val="BalloonTextChar"/>
    <w:rsid w:val="00AF5A72"/>
    <w:rPr>
      <w:rFonts w:ascii="Segoe UI" w:hAnsi="Segoe UI"/>
      <w:sz w:val="18"/>
      <w:szCs w:val="18"/>
    </w:rPr>
  </w:style>
  <w:style w:type="character" w:customStyle="1" w:styleId="BalloonTextChar">
    <w:name w:val="Balloon Text Char"/>
    <w:link w:val="BalloonText"/>
    <w:rsid w:val="00AF5A72"/>
    <w:rPr>
      <w:rFonts w:ascii="Segoe UI" w:hAnsi="Segoe UI" w:cs="Segoe UI"/>
      <w:sz w:val="18"/>
      <w:szCs w:val="18"/>
      <w:lang w:val="en-GB"/>
    </w:rPr>
  </w:style>
  <w:style w:type="paragraph" w:styleId="ListParagraph">
    <w:name w:val="List Paragraph"/>
    <w:basedOn w:val="Normal"/>
    <w:uiPriority w:val="34"/>
    <w:qFormat/>
    <w:rsid w:val="00F76D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96"/>
    <w:pPr>
      <w:widowControl w:val="0"/>
    </w:pPr>
    <w:rPr>
      <w:lang w:val="en-GB" w:eastAsia="en-US"/>
    </w:rPr>
  </w:style>
  <w:style w:type="paragraph" w:styleId="Heading1">
    <w:name w:val="heading 1"/>
    <w:basedOn w:val="Normal"/>
    <w:next w:val="Normal"/>
    <w:qFormat/>
    <w:rsid w:val="00764C96"/>
    <w:pPr>
      <w:keepNext/>
      <w:tabs>
        <w:tab w:val="left" w:pos="-1440"/>
      </w:tabs>
      <w:ind w:left="4320" w:hanging="2880"/>
      <w:jc w:val="both"/>
      <w:outlineLvl w:val="0"/>
    </w:pPr>
    <w:rPr>
      <w:sz w:val="24"/>
    </w:rPr>
  </w:style>
  <w:style w:type="paragraph" w:styleId="Heading2">
    <w:name w:val="heading 2"/>
    <w:basedOn w:val="Normal"/>
    <w:next w:val="Normal"/>
    <w:qFormat/>
    <w:rsid w:val="00764C96"/>
    <w:pPr>
      <w:keepNext/>
      <w:ind w:left="1440"/>
      <w:jc w:val="both"/>
      <w:outlineLvl w:val="1"/>
    </w:pPr>
    <w:rPr>
      <w:sz w:val="24"/>
    </w:rPr>
  </w:style>
  <w:style w:type="paragraph" w:styleId="Heading3">
    <w:name w:val="heading 3"/>
    <w:basedOn w:val="Normal"/>
    <w:next w:val="Normal"/>
    <w:qFormat/>
    <w:rsid w:val="00764C96"/>
    <w:pPr>
      <w:keepNext/>
      <w:ind w:left="720" w:firstLine="720"/>
      <w:jc w:val="both"/>
      <w:outlineLvl w:val="2"/>
    </w:pPr>
    <w:rPr>
      <w:sz w:val="24"/>
    </w:rPr>
  </w:style>
  <w:style w:type="paragraph" w:styleId="Heading4">
    <w:name w:val="heading 4"/>
    <w:basedOn w:val="Normal"/>
    <w:next w:val="Normal"/>
    <w:qFormat/>
    <w:rsid w:val="00764C96"/>
    <w:pPr>
      <w:keepNext/>
      <w:outlineLvl w:val="3"/>
    </w:pPr>
    <w:rPr>
      <w:sz w:val="24"/>
    </w:rPr>
  </w:style>
  <w:style w:type="paragraph" w:styleId="Heading5">
    <w:name w:val="heading 5"/>
    <w:basedOn w:val="Normal"/>
    <w:next w:val="Normal"/>
    <w:qFormat/>
    <w:rsid w:val="00764C96"/>
    <w:pPr>
      <w:keepNext/>
      <w:jc w:val="both"/>
      <w:outlineLvl w:val="4"/>
    </w:pPr>
    <w:rPr>
      <w:sz w:val="24"/>
    </w:rPr>
  </w:style>
  <w:style w:type="paragraph" w:styleId="Heading6">
    <w:name w:val="heading 6"/>
    <w:basedOn w:val="Normal"/>
    <w:next w:val="Normal"/>
    <w:qFormat/>
    <w:rsid w:val="00764C96"/>
    <w:pPr>
      <w:keepNext/>
      <w:jc w:val="both"/>
      <w:outlineLvl w:val="5"/>
    </w:pPr>
    <w:rPr>
      <w:b/>
      <w:sz w:val="24"/>
    </w:rPr>
  </w:style>
  <w:style w:type="paragraph" w:styleId="Heading7">
    <w:name w:val="heading 7"/>
    <w:basedOn w:val="Normal"/>
    <w:next w:val="Normal"/>
    <w:qFormat/>
    <w:rsid w:val="00764C96"/>
    <w:pPr>
      <w:keepNext/>
      <w:outlineLvl w:val="6"/>
    </w:pPr>
    <w:rPr>
      <w:b/>
      <w:sz w:val="28"/>
    </w:rPr>
  </w:style>
  <w:style w:type="paragraph" w:styleId="Heading8">
    <w:name w:val="heading 8"/>
    <w:basedOn w:val="Normal"/>
    <w:next w:val="Normal"/>
    <w:qFormat/>
    <w:rsid w:val="00764C96"/>
    <w:pPr>
      <w:keepNext/>
      <w:ind w:left="2127" w:hanging="2217"/>
      <w:jc w:val="both"/>
      <w:outlineLvl w:val="7"/>
    </w:pPr>
    <w:rPr>
      <w:sz w:val="24"/>
    </w:rPr>
  </w:style>
  <w:style w:type="paragraph" w:styleId="Heading9">
    <w:name w:val="heading 9"/>
    <w:basedOn w:val="Normal"/>
    <w:next w:val="Normal"/>
    <w:qFormat/>
    <w:rsid w:val="00764C96"/>
    <w:pPr>
      <w:keepNext/>
      <w:jc w:val="both"/>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64C96"/>
    <w:rPr>
      <w:sz w:val="20"/>
    </w:rPr>
  </w:style>
  <w:style w:type="paragraph" w:styleId="Header">
    <w:name w:val="header"/>
    <w:aliases w:val="h"/>
    <w:basedOn w:val="Normal"/>
    <w:rsid w:val="00764C96"/>
    <w:pPr>
      <w:tabs>
        <w:tab w:val="center" w:pos="4153"/>
        <w:tab w:val="right" w:pos="8306"/>
      </w:tabs>
    </w:pPr>
  </w:style>
  <w:style w:type="paragraph" w:styleId="Footer">
    <w:name w:val="footer"/>
    <w:basedOn w:val="Normal"/>
    <w:rsid w:val="00764C96"/>
    <w:pPr>
      <w:tabs>
        <w:tab w:val="center" w:pos="4153"/>
        <w:tab w:val="right" w:pos="8306"/>
      </w:tabs>
    </w:pPr>
  </w:style>
  <w:style w:type="paragraph" w:styleId="Title">
    <w:name w:val="Title"/>
    <w:basedOn w:val="Normal"/>
    <w:qFormat/>
    <w:rsid w:val="00764C96"/>
    <w:pPr>
      <w:jc w:val="center"/>
    </w:pPr>
    <w:rPr>
      <w:b/>
      <w:sz w:val="40"/>
    </w:rPr>
  </w:style>
  <w:style w:type="paragraph" w:customStyle="1" w:styleId="Style">
    <w:name w:val="Style"/>
    <w:rsid w:val="00764C96"/>
    <w:pPr>
      <w:widowControl w:val="0"/>
    </w:pPr>
    <w:rPr>
      <w:lang w:val="en-US" w:eastAsia="en-US"/>
    </w:rPr>
  </w:style>
  <w:style w:type="paragraph" w:styleId="FootnoteText">
    <w:name w:val="footnote text"/>
    <w:basedOn w:val="Normal"/>
    <w:semiHidden/>
    <w:rsid w:val="00764C96"/>
    <w:rPr>
      <w:rFonts w:ascii="CG Times" w:hAnsi="CG Times"/>
    </w:rPr>
  </w:style>
  <w:style w:type="paragraph" w:styleId="BodyText">
    <w:name w:val="Body Text"/>
    <w:basedOn w:val="Normal"/>
    <w:rsid w:val="00764C96"/>
    <w:pPr>
      <w:tabs>
        <w:tab w:val="left" w:pos="-720"/>
        <w:tab w:val="left" w:pos="0"/>
        <w:tab w:val="left" w:pos="720"/>
        <w:tab w:val="left" w:pos="1440"/>
        <w:tab w:val="left" w:pos="2160"/>
        <w:tab w:val="left" w:pos="2880"/>
        <w:tab w:val="left" w:pos="3600"/>
      </w:tabs>
      <w:suppressAutoHyphens/>
      <w:jc w:val="both"/>
    </w:pPr>
    <w:rPr>
      <w:rFonts w:ascii="CG Times Italic" w:hAnsi="CG Times Italic"/>
      <w:i/>
      <w:spacing w:val="-3"/>
      <w:sz w:val="24"/>
    </w:rPr>
  </w:style>
  <w:style w:type="paragraph" w:styleId="BodyTextIndent">
    <w:name w:val="Body Text Indent"/>
    <w:basedOn w:val="Normal"/>
    <w:rsid w:val="00764C96"/>
    <w:pPr>
      <w:jc w:val="both"/>
    </w:pPr>
    <w:rPr>
      <w:sz w:val="24"/>
    </w:rPr>
  </w:style>
  <w:style w:type="character" w:styleId="PageNumber">
    <w:name w:val="page number"/>
    <w:basedOn w:val="DefaultParagraphFont"/>
    <w:rsid w:val="00764C96"/>
  </w:style>
  <w:style w:type="paragraph" w:styleId="Subtitle">
    <w:name w:val="Subtitle"/>
    <w:basedOn w:val="Normal"/>
    <w:qFormat/>
    <w:rsid w:val="00764C96"/>
    <w:rPr>
      <w:b/>
      <w:sz w:val="28"/>
    </w:rPr>
  </w:style>
  <w:style w:type="paragraph" w:styleId="BodyTextIndent2">
    <w:name w:val="Body Text Indent 2"/>
    <w:basedOn w:val="Normal"/>
    <w:rsid w:val="00764C96"/>
    <w:pPr>
      <w:ind w:left="1985" w:hanging="1985"/>
      <w:jc w:val="both"/>
    </w:pPr>
    <w:rPr>
      <w:sz w:val="24"/>
    </w:rPr>
  </w:style>
  <w:style w:type="paragraph" w:styleId="BodyTextIndent3">
    <w:name w:val="Body Text Indent 3"/>
    <w:basedOn w:val="Normal"/>
    <w:rsid w:val="00764C96"/>
    <w:pPr>
      <w:ind w:left="2835"/>
      <w:jc w:val="both"/>
    </w:pPr>
    <w:rPr>
      <w:sz w:val="24"/>
    </w:rPr>
  </w:style>
  <w:style w:type="paragraph" w:styleId="BodyText3">
    <w:name w:val="Body Text 3"/>
    <w:basedOn w:val="Normal"/>
    <w:rsid w:val="00764C96"/>
    <w:pPr>
      <w:ind w:right="4"/>
      <w:jc w:val="both"/>
    </w:pPr>
    <w:rPr>
      <w:sz w:val="24"/>
    </w:rPr>
  </w:style>
  <w:style w:type="paragraph" w:styleId="BodyText2">
    <w:name w:val="Body Text 2"/>
    <w:basedOn w:val="Normal"/>
    <w:rsid w:val="00764C96"/>
    <w:pPr>
      <w:jc w:val="both"/>
    </w:pPr>
    <w:rPr>
      <w:sz w:val="24"/>
    </w:rPr>
  </w:style>
  <w:style w:type="paragraph" w:customStyle="1" w:styleId="atgbody">
    <w:name w:val="atg body"/>
    <w:rsid w:val="00764C96"/>
    <w:pPr>
      <w:spacing w:after="94" w:line="240" w:lineRule="exact"/>
    </w:pPr>
    <w:rPr>
      <w:rFonts w:ascii="ATG TheSansLight-Plain" w:hAnsi="ATG TheSansLight-Plain"/>
      <w:sz w:val="18"/>
      <w:lang w:val="en-US" w:eastAsia="en-US"/>
    </w:rPr>
  </w:style>
  <w:style w:type="paragraph" w:styleId="NormalIndent">
    <w:name w:val="Normal Indent"/>
    <w:basedOn w:val="Normal"/>
    <w:rsid w:val="00764C96"/>
    <w:pPr>
      <w:widowControl/>
      <w:autoSpaceDE w:val="0"/>
      <w:autoSpaceDN w:val="0"/>
      <w:ind w:left="720"/>
    </w:pPr>
  </w:style>
  <w:style w:type="paragraph" w:customStyle="1" w:styleId="DOCParagraph1">
    <w:name w:val="DOC Paragraph1"/>
    <w:basedOn w:val="Normal"/>
    <w:rsid w:val="00764C96"/>
    <w:pPr>
      <w:widowControl/>
      <w:autoSpaceDE w:val="0"/>
      <w:autoSpaceDN w:val="0"/>
      <w:ind w:left="720" w:hanging="360"/>
    </w:pPr>
    <w:rPr>
      <w:sz w:val="24"/>
      <w:lang w:val="en-US"/>
    </w:rPr>
  </w:style>
  <w:style w:type="character" w:styleId="Hyperlink">
    <w:name w:val="Hyperlink"/>
    <w:rsid w:val="00764C96"/>
    <w:rPr>
      <w:color w:val="0000FF"/>
      <w:u w:val="single"/>
    </w:rPr>
  </w:style>
  <w:style w:type="paragraph" w:customStyle="1" w:styleId="Preformatted">
    <w:name w:val="Preformatted"/>
    <w:basedOn w:val="Normal"/>
    <w:rsid w:val="00764C9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en-US"/>
    </w:rPr>
  </w:style>
  <w:style w:type="table" w:styleId="TableGrid">
    <w:name w:val="Table Grid"/>
    <w:basedOn w:val="TableNormal"/>
    <w:rsid w:val="001C17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A22E3"/>
    <w:rPr>
      <w:color w:val="800080"/>
      <w:u w:val="single"/>
    </w:rPr>
  </w:style>
  <w:style w:type="character" w:styleId="CommentReference">
    <w:name w:val="annotation reference"/>
    <w:rsid w:val="00AF5A72"/>
    <w:rPr>
      <w:sz w:val="16"/>
      <w:szCs w:val="16"/>
    </w:rPr>
  </w:style>
  <w:style w:type="paragraph" w:styleId="CommentText">
    <w:name w:val="annotation text"/>
    <w:basedOn w:val="Normal"/>
    <w:link w:val="CommentTextChar"/>
    <w:rsid w:val="00AF5A72"/>
  </w:style>
  <w:style w:type="character" w:customStyle="1" w:styleId="CommentTextChar">
    <w:name w:val="Comment Text Char"/>
    <w:link w:val="CommentText"/>
    <w:rsid w:val="00AF5A72"/>
    <w:rPr>
      <w:lang w:val="en-GB"/>
    </w:rPr>
  </w:style>
  <w:style w:type="paragraph" w:styleId="CommentSubject">
    <w:name w:val="annotation subject"/>
    <w:basedOn w:val="CommentText"/>
    <w:next w:val="CommentText"/>
    <w:link w:val="CommentSubjectChar"/>
    <w:rsid w:val="00AF5A72"/>
    <w:rPr>
      <w:b/>
      <w:bCs/>
    </w:rPr>
  </w:style>
  <w:style w:type="character" w:customStyle="1" w:styleId="CommentSubjectChar">
    <w:name w:val="Comment Subject Char"/>
    <w:link w:val="CommentSubject"/>
    <w:rsid w:val="00AF5A72"/>
    <w:rPr>
      <w:b/>
      <w:bCs/>
      <w:lang w:val="en-GB"/>
    </w:rPr>
  </w:style>
  <w:style w:type="paragraph" w:styleId="BalloonText">
    <w:name w:val="Balloon Text"/>
    <w:basedOn w:val="Normal"/>
    <w:link w:val="BalloonTextChar"/>
    <w:rsid w:val="00AF5A72"/>
    <w:rPr>
      <w:rFonts w:ascii="Segoe UI" w:hAnsi="Segoe UI"/>
      <w:sz w:val="18"/>
      <w:szCs w:val="18"/>
    </w:rPr>
  </w:style>
  <w:style w:type="character" w:customStyle="1" w:styleId="BalloonTextChar">
    <w:name w:val="Balloon Text Char"/>
    <w:link w:val="BalloonText"/>
    <w:rsid w:val="00AF5A72"/>
    <w:rPr>
      <w:rFonts w:ascii="Segoe UI" w:hAnsi="Segoe UI" w:cs="Segoe UI"/>
      <w:sz w:val="18"/>
      <w:szCs w:val="18"/>
      <w:lang w:val="en-GB"/>
    </w:rPr>
  </w:style>
  <w:style w:type="paragraph" w:styleId="ListParagraph">
    <w:name w:val="List Paragraph"/>
    <w:basedOn w:val="Normal"/>
    <w:uiPriority w:val="34"/>
    <w:qFormat/>
    <w:rsid w:val="00F76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0130">
      <w:bodyDiv w:val="1"/>
      <w:marLeft w:val="0"/>
      <w:marRight w:val="0"/>
      <w:marTop w:val="0"/>
      <w:marBottom w:val="0"/>
      <w:divBdr>
        <w:top w:val="none" w:sz="0" w:space="0" w:color="auto"/>
        <w:left w:val="none" w:sz="0" w:space="0" w:color="auto"/>
        <w:bottom w:val="none" w:sz="0" w:space="0" w:color="auto"/>
        <w:right w:val="none" w:sz="0" w:space="0" w:color="auto"/>
      </w:divBdr>
    </w:div>
    <w:div w:id="209932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0208-0C59-401A-8650-A588F3E8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OMKAR PANSE</vt:lpstr>
    </vt:vector>
  </TitlesOfParts>
  <Company>KPIT Systems LTD</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OMKAR PANSE</dc:title>
  <dc:subject>CV</dc:subject>
  <dc:creator>Omkar Panse</dc:creator>
  <cp:lastModifiedBy>Abhijit Anant Tambe</cp:lastModifiedBy>
  <cp:revision>4</cp:revision>
  <cp:lastPrinted>2015-04-03T14:07:00Z</cp:lastPrinted>
  <dcterms:created xsi:type="dcterms:W3CDTF">2019-09-30T10:04:00Z</dcterms:created>
  <dcterms:modified xsi:type="dcterms:W3CDTF">2019-10-15T09:16:00Z</dcterms:modified>
</cp:coreProperties>
</file>