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3B" w:rsidRDefault="00ED375A" w:rsidP="008D163B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Murtuza </w:t>
      </w:r>
      <w:r w:rsidR="008D163B">
        <w:rPr>
          <w:rFonts w:ascii="Arial" w:hAnsi="Arial" w:cs="Arial"/>
          <w:b/>
          <w:bCs/>
          <w:sz w:val="20"/>
          <w:szCs w:val="20"/>
        </w:rPr>
        <w:t>Syed</w:t>
      </w:r>
    </w:p>
    <w:p w:rsidR="008D163B" w:rsidRDefault="008D163B" w:rsidP="008D163B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626-872-4506                                                                                                                </w:t>
      </w:r>
      <w:hyperlink r:id="rId5" w:history="1">
        <w:r w:rsidRPr="00DF5B25">
          <w:rPr>
            <w:rStyle w:val="Hyperlink"/>
            <w:rFonts w:ascii="Arial" w:hAnsi="Arial" w:cs="Arial"/>
            <w:b/>
            <w:bCs/>
            <w:sz w:val="20"/>
            <w:szCs w:val="20"/>
          </w:rPr>
          <w:t>smurtuza990@gmail.com</w:t>
        </w:r>
      </w:hyperlink>
    </w:p>
    <w:p w:rsidR="008D163B" w:rsidRDefault="008D163B" w:rsidP="008D163B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:rsidR="00ED375A" w:rsidRDefault="00ED375A" w:rsidP="008D163B">
      <w:pPr>
        <w:ind w:right="-3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SUMMARY</w:t>
      </w:r>
      <w:r w:rsidR="008D163B" w:rsidRPr="00ED375A">
        <w:rPr>
          <w:b/>
          <w:bCs/>
          <w:sz w:val="20"/>
          <w:szCs w:val="20"/>
          <w:u w:val="single"/>
          <w:lang w:val="en-IN"/>
        </w:rPr>
        <w:t>:</w:t>
      </w:r>
      <w:r w:rsidR="008D163B" w:rsidRPr="008D163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8D163B" w:rsidRDefault="00C43449" w:rsidP="008D163B">
      <w:pPr>
        <w:ind w:right="-360"/>
        <w:jc w:val="both"/>
        <w:rPr>
          <w:bCs/>
          <w:sz w:val="20"/>
          <w:szCs w:val="20"/>
        </w:rPr>
      </w:pPr>
      <w:r>
        <w:rPr>
          <w:sz w:val="20"/>
          <w:szCs w:val="20"/>
        </w:rPr>
        <w:t>E</w:t>
      </w:r>
      <w:r w:rsidR="008D163B" w:rsidRPr="008D163B">
        <w:rPr>
          <w:sz w:val="20"/>
          <w:szCs w:val="20"/>
        </w:rPr>
        <w:t>xperience</w:t>
      </w:r>
      <w:r>
        <w:rPr>
          <w:sz w:val="20"/>
          <w:szCs w:val="20"/>
        </w:rPr>
        <w:t>d</w:t>
      </w:r>
      <w:r w:rsidR="008D163B" w:rsidRPr="008D163B">
        <w:rPr>
          <w:sz w:val="20"/>
          <w:szCs w:val="20"/>
        </w:rPr>
        <w:t xml:space="preserve"> as a </w:t>
      </w:r>
      <w:r w:rsidR="008D163B" w:rsidRPr="008D163B">
        <w:rPr>
          <w:bCs/>
          <w:color w:val="000000"/>
          <w:sz w:val="20"/>
          <w:szCs w:val="20"/>
        </w:rPr>
        <w:t>Business</w:t>
      </w:r>
      <w:r w:rsidR="008D163B">
        <w:rPr>
          <w:bCs/>
          <w:color w:val="000000"/>
          <w:sz w:val="20"/>
          <w:szCs w:val="20"/>
        </w:rPr>
        <w:t xml:space="preserve">/QA </w:t>
      </w:r>
      <w:r w:rsidR="008D163B" w:rsidRPr="008D163B">
        <w:rPr>
          <w:bCs/>
          <w:sz w:val="20"/>
          <w:szCs w:val="20"/>
        </w:rPr>
        <w:t>Analyst</w:t>
      </w:r>
      <w:r w:rsidR="008D163B">
        <w:rPr>
          <w:bCs/>
          <w:color w:val="000000"/>
          <w:sz w:val="20"/>
          <w:szCs w:val="20"/>
        </w:rPr>
        <w:t xml:space="preserve"> </w:t>
      </w:r>
      <w:r w:rsidR="00270078">
        <w:rPr>
          <w:bCs/>
          <w:color w:val="000000"/>
          <w:sz w:val="20"/>
          <w:szCs w:val="20"/>
        </w:rPr>
        <w:t xml:space="preserve">and Scrum Master </w:t>
      </w:r>
      <w:r w:rsidR="008D163B" w:rsidRPr="008D163B">
        <w:rPr>
          <w:bCs/>
          <w:color w:val="000000"/>
          <w:sz w:val="20"/>
          <w:szCs w:val="20"/>
        </w:rPr>
        <w:t>with</w:t>
      </w:r>
      <w:r w:rsidR="008D163B" w:rsidRPr="008D163B">
        <w:rPr>
          <w:sz w:val="20"/>
          <w:szCs w:val="20"/>
        </w:rPr>
        <w:t xml:space="preserve"> solid understanding of </w:t>
      </w:r>
      <w:r w:rsidR="008D163B" w:rsidRPr="008D163B">
        <w:rPr>
          <w:bCs/>
          <w:color w:val="000000"/>
          <w:sz w:val="20"/>
          <w:szCs w:val="20"/>
        </w:rPr>
        <w:t>Business</w:t>
      </w:r>
      <w:r w:rsidR="008D163B" w:rsidRPr="008D163B">
        <w:rPr>
          <w:bCs/>
          <w:sz w:val="20"/>
          <w:szCs w:val="20"/>
        </w:rPr>
        <w:t xml:space="preserve"> Requirements Gathering, </w:t>
      </w:r>
      <w:r w:rsidR="008D163B" w:rsidRPr="008D163B">
        <w:rPr>
          <w:bCs/>
          <w:color w:val="000000"/>
          <w:sz w:val="20"/>
          <w:szCs w:val="20"/>
        </w:rPr>
        <w:t>Business</w:t>
      </w:r>
      <w:r w:rsidR="008D163B" w:rsidRPr="008D163B">
        <w:rPr>
          <w:bCs/>
          <w:sz w:val="20"/>
          <w:szCs w:val="20"/>
        </w:rPr>
        <w:t xml:space="preserve"> Process Flow, Use Case modeling using UML, System Development Methodologies, </w:t>
      </w:r>
      <w:r w:rsidR="008D163B" w:rsidRPr="008D163B">
        <w:rPr>
          <w:bCs/>
          <w:color w:val="000000"/>
          <w:sz w:val="20"/>
          <w:szCs w:val="20"/>
        </w:rPr>
        <w:t>Business</w:t>
      </w:r>
      <w:r w:rsidR="008D163B">
        <w:rPr>
          <w:bCs/>
          <w:sz w:val="20"/>
          <w:szCs w:val="20"/>
        </w:rPr>
        <w:t xml:space="preserve"> Process Modeling.</w:t>
      </w:r>
    </w:p>
    <w:p w:rsidR="008D163B" w:rsidRPr="008D163B" w:rsidRDefault="008D163B" w:rsidP="008D163B">
      <w:pPr>
        <w:ind w:right="-360"/>
        <w:jc w:val="both"/>
        <w:rPr>
          <w:bCs/>
          <w:sz w:val="20"/>
          <w:szCs w:val="20"/>
        </w:rPr>
      </w:pPr>
    </w:p>
    <w:p w:rsidR="008D163B" w:rsidRDefault="008D163B" w:rsidP="008D163B">
      <w:pPr>
        <w:pStyle w:val="ListParagraph"/>
        <w:widowControl/>
        <w:numPr>
          <w:ilvl w:val="0"/>
          <w:numId w:val="1"/>
        </w:numPr>
        <w:jc w:val="both"/>
        <w:rPr>
          <w:sz w:val="20"/>
          <w:szCs w:val="20"/>
        </w:rPr>
      </w:pPr>
      <w:r w:rsidRPr="008D163B">
        <w:rPr>
          <w:sz w:val="20"/>
          <w:szCs w:val="20"/>
        </w:rPr>
        <w:t xml:space="preserve">Experience working in domain like </w:t>
      </w:r>
      <w:r w:rsidRPr="008D163B">
        <w:rPr>
          <w:bCs/>
          <w:sz w:val="20"/>
          <w:szCs w:val="20"/>
        </w:rPr>
        <w:t>Ec</w:t>
      </w:r>
      <w:bookmarkStart w:id="0" w:name="_GoBack"/>
      <w:bookmarkEnd w:id="0"/>
      <w:r w:rsidRPr="008D163B">
        <w:rPr>
          <w:bCs/>
          <w:sz w:val="20"/>
          <w:szCs w:val="20"/>
        </w:rPr>
        <w:t>ommerce</w:t>
      </w:r>
      <w:r>
        <w:rPr>
          <w:bCs/>
          <w:sz w:val="20"/>
          <w:szCs w:val="20"/>
        </w:rPr>
        <w:t>,</w:t>
      </w:r>
      <w:r w:rsidRPr="008D163B">
        <w:rPr>
          <w:bCs/>
          <w:sz w:val="20"/>
          <w:szCs w:val="20"/>
        </w:rPr>
        <w:t xml:space="preserve"> Banking and HR</w:t>
      </w:r>
      <w:r w:rsidRPr="008D163B">
        <w:rPr>
          <w:sz w:val="20"/>
          <w:szCs w:val="20"/>
        </w:rPr>
        <w:t>.</w:t>
      </w:r>
    </w:p>
    <w:p w:rsidR="008D163B" w:rsidRP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in Mobile testing application for IOS &amp; Android &amp; web based testing for OLB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in testing Oracle E-Business Suite version 12i and 11i; especially in Oracle Order Management (OM), Oracle Purchasing (PO), Oracle Accounts Receivable (AR), Oracle Payables (AP), Inventory.</w:t>
      </w:r>
    </w:p>
    <w:p w:rsidR="008D163B" w:rsidRPr="00EB2F97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 w:rsidRPr="00EB2F97">
        <w:rPr>
          <w:rFonts w:ascii="Arial" w:hAnsi="Arial" w:cs="Arial"/>
          <w:sz w:val="20"/>
          <w:szCs w:val="20"/>
        </w:rPr>
        <w:t>Worked in Oracle Financials Modules.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in working with Agile as well as traditional SDLC cycles.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in validating source to target mappings, their implementations via ETL tools, and the testing processes involved in a data warehousing environment.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Extensive experience with Oracle Application Testing Suite (OATS) – designing test scripts, automated functional testing and regression testing, Oracle Test Manager, Oracle Load Testing, Oracle Open Script development.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in the implementation, designing customizations and extensions in Oracle Financials, and Supply Chain Modules.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Expertise in writing, maintaining, executing Test Plans, Test Cases and Test Scripts, analyzing bugs and Interacting with team members in fixing the errors.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depth technical understanding of Data Warehousing, Data Validations, OLAP, SQL Server.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understanding of all modules of HP ALM/Quality Center such as Requirements, Test Plan, Test Lab, Defects and Dashboard reports.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Hands on experience in Agile, Waterfall and Iterative Development Methodologies.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Performed Back End Testing by executing SQL queries.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Involved in maintaining Test Matrix and Traceability Matrix and performed Gap Analysis</w:t>
      </w:r>
    </w:p>
    <w:p w:rsidR="008D163B" w:rsidRPr="00ED375A" w:rsidRDefault="008D163B" w:rsidP="008D163B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8D163B" w:rsidRPr="00ED375A" w:rsidRDefault="00ED375A" w:rsidP="008D163B">
      <w:pPr>
        <w:pStyle w:val="NoSpacing"/>
        <w:rPr>
          <w:rFonts w:ascii="Arial" w:hAnsi="Arial" w:cs="Arial"/>
          <w:b/>
          <w:bCs/>
          <w:sz w:val="20"/>
          <w:szCs w:val="20"/>
          <w:u w:val="single"/>
          <w:lang w:val="en-IN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TECHNICAL SKILLS</w:t>
      </w:r>
      <w:r w:rsidR="008D163B" w:rsidRPr="00ED375A">
        <w:rPr>
          <w:rFonts w:ascii="Arial" w:hAnsi="Arial" w:cs="Arial"/>
          <w:b/>
          <w:bCs/>
          <w:sz w:val="20"/>
          <w:szCs w:val="20"/>
          <w:u w:val="single"/>
          <w:lang w:val="en-IN"/>
        </w:rPr>
        <w:t>:</w:t>
      </w:r>
    </w:p>
    <w:p w:rsidR="00270078" w:rsidRDefault="00270078" w:rsidP="008D163B">
      <w:pPr>
        <w:pStyle w:val="NoSpacing"/>
        <w:rPr>
          <w:rFonts w:ascii="Arial" w:hAnsi="Arial" w:cs="Arial"/>
          <w:b/>
          <w:bCs/>
          <w:sz w:val="20"/>
          <w:szCs w:val="20"/>
          <w:lang w:val="en-IN"/>
        </w:rPr>
      </w:pPr>
    </w:p>
    <w:tbl>
      <w:tblPr>
        <w:tblStyle w:val="TableGrid"/>
        <w:tblW w:w="10098" w:type="dxa"/>
        <w:tblLook w:val="00A0" w:firstRow="1" w:lastRow="0" w:firstColumn="1" w:lastColumn="0" w:noHBand="0" w:noVBand="0"/>
      </w:tblPr>
      <w:tblGrid>
        <w:gridCol w:w="2988"/>
        <w:gridCol w:w="7110"/>
      </w:tblGrid>
      <w:tr w:rsidR="00270078" w:rsidRPr="00514BC2" w:rsidTr="00BF675B">
        <w:trPr>
          <w:trHeight w:val="305"/>
        </w:trPr>
        <w:tc>
          <w:tcPr>
            <w:tcW w:w="2988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</w:rPr>
            </w:pPr>
            <w:r w:rsidRPr="00270078">
              <w:rPr>
                <w:b/>
                <w:bCs/>
                <w:sz w:val="20"/>
                <w:szCs w:val="20"/>
              </w:rPr>
              <w:t>Languages:</w:t>
            </w:r>
          </w:p>
        </w:tc>
        <w:tc>
          <w:tcPr>
            <w:tcW w:w="7110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70078">
              <w:rPr>
                <w:sz w:val="20"/>
                <w:szCs w:val="20"/>
              </w:rPr>
              <w:t>C, C++, Java, SQL, PL\SQL, Visual Basic</w:t>
            </w:r>
          </w:p>
        </w:tc>
      </w:tr>
      <w:tr w:rsidR="00270078" w:rsidRPr="00514BC2" w:rsidTr="00BF675B">
        <w:trPr>
          <w:trHeight w:val="305"/>
        </w:trPr>
        <w:tc>
          <w:tcPr>
            <w:tcW w:w="2988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</w:rPr>
            </w:pPr>
            <w:r w:rsidRPr="00270078">
              <w:rPr>
                <w:b/>
                <w:bCs/>
                <w:sz w:val="20"/>
                <w:szCs w:val="20"/>
              </w:rPr>
              <w:t>Databases:</w:t>
            </w:r>
          </w:p>
        </w:tc>
        <w:tc>
          <w:tcPr>
            <w:tcW w:w="7110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70078">
              <w:rPr>
                <w:sz w:val="20"/>
                <w:szCs w:val="20"/>
              </w:rPr>
              <w:t>Oracle, MS SQL Server, DB2, Excel, Access</w:t>
            </w:r>
          </w:p>
        </w:tc>
      </w:tr>
      <w:tr w:rsidR="00270078" w:rsidRPr="00514BC2" w:rsidTr="00BF675B">
        <w:trPr>
          <w:trHeight w:val="290"/>
        </w:trPr>
        <w:tc>
          <w:tcPr>
            <w:tcW w:w="2988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</w:rPr>
            </w:pPr>
            <w:r w:rsidRPr="00270078">
              <w:rPr>
                <w:b/>
                <w:bCs/>
                <w:sz w:val="20"/>
                <w:szCs w:val="20"/>
              </w:rPr>
              <w:t>Tools:</w:t>
            </w:r>
          </w:p>
        </w:tc>
        <w:tc>
          <w:tcPr>
            <w:tcW w:w="7110" w:type="dxa"/>
          </w:tcPr>
          <w:p w:rsidR="00270078" w:rsidRPr="00270078" w:rsidRDefault="00270078" w:rsidP="00BF675B">
            <w:pPr>
              <w:ind w:right="-360"/>
              <w:jc w:val="both"/>
              <w:rPr>
                <w:sz w:val="20"/>
                <w:szCs w:val="20"/>
              </w:rPr>
            </w:pPr>
            <w:r w:rsidRPr="00270078">
              <w:rPr>
                <w:sz w:val="20"/>
                <w:szCs w:val="20"/>
              </w:rPr>
              <w:t>Rational Suite, MS Visio, Qual</w:t>
            </w:r>
            <w:r w:rsidR="00ED375A">
              <w:rPr>
                <w:sz w:val="20"/>
                <w:szCs w:val="20"/>
              </w:rPr>
              <w:t>ity Center, MS Project, Clarity</w:t>
            </w:r>
            <w:r w:rsidRPr="00270078">
              <w:rPr>
                <w:sz w:val="20"/>
                <w:szCs w:val="20"/>
              </w:rPr>
              <w:t xml:space="preserve">, </w:t>
            </w:r>
            <w:r w:rsidR="00CF7D59" w:rsidRPr="00270078">
              <w:rPr>
                <w:sz w:val="20"/>
                <w:szCs w:val="20"/>
              </w:rPr>
              <w:t>JIRA</w:t>
            </w:r>
            <w:r w:rsidR="00CF7D59">
              <w:rPr>
                <w:sz w:val="20"/>
                <w:szCs w:val="20"/>
              </w:rPr>
              <w:t>,</w:t>
            </w:r>
            <w:r w:rsidR="00CF7D59" w:rsidRPr="00270078">
              <w:rPr>
                <w:sz w:val="20"/>
                <w:szCs w:val="20"/>
              </w:rPr>
              <w:t xml:space="preserve"> Confluence</w:t>
            </w:r>
            <w:r w:rsidRPr="00270078">
              <w:rPr>
                <w:sz w:val="20"/>
                <w:szCs w:val="20"/>
              </w:rPr>
              <w:t>, Informatica Power center</w:t>
            </w:r>
          </w:p>
        </w:tc>
      </w:tr>
      <w:tr w:rsidR="00270078" w:rsidRPr="00514BC2" w:rsidTr="00BF675B">
        <w:trPr>
          <w:trHeight w:val="305"/>
        </w:trPr>
        <w:tc>
          <w:tcPr>
            <w:tcW w:w="2988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</w:rPr>
            </w:pPr>
            <w:r w:rsidRPr="00270078">
              <w:rPr>
                <w:b/>
                <w:bCs/>
                <w:sz w:val="20"/>
                <w:szCs w:val="20"/>
              </w:rPr>
              <w:t>SDLC Methodologies:</w:t>
            </w:r>
          </w:p>
        </w:tc>
        <w:tc>
          <w:tcPr>
            <w:tcW w:w="7110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Waterfall, Agile</w:t>
            </w:r>
          </w:p>
        </w:tc>
      </w:tr>
      <w:tr w:rsidR="00270078" w:rsidRPr="00514BC2" w:rsidTr="00BF675B">
        <w:trPr>
          <w:trHeight w:val="290"/>
        </w:trPr>
        <w:tc>
          <w:tcPr>
            <w:tcW w:w="2988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</w:rPr>
            </w:pPr>
            <w:r w:rsidRPr="00270078">
              <w:rPr>
                <w:b/>
                <w:bCs/>
                <w:sz w:val="20"/>
                <w:szCs w:val="20"/>
              </w:rPr>
              <w:t>Defect Tracking Tools:</w:t>
            </w:r>
          </w:p>
        </w:tc>
        <w:tc>
          <w:tcPr>
            <w:tcW w:w="7110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70078">
              <w:rPr>
                <w:sz w:val="20"/>
                <w:szCs w:val="20"/>
              </w:rPr>
              <w:t>Test Director, Rational Clear Quest, Bugzilla, Win runner, Load runner</w:t>
            </w:r>
          </w:p>
        </w:tc>
      </w:tr>
      <w:tr w:rsidR="00270078" w:rsidRPr="00514BC2" w:rsidTr="00BF675B">
        <w:trPr>
          <w:trHeight w:val="305"/>
        </w:trPr>
        <w:tc>
          <w:tcPr>
            <w:tcW w:w="2988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</w:rPr>
            </w:pPr>
            <w:r w:rsidRPr="00270078">
              <w:rPr>
                <w:b/>
                <w:bCs/>
                <w:sz w:val="20"/>
                <w:szCs w:val="20"/>
              </w:rPr>
              <w:t>Web Development Tools:</w:t>
            </w:r>
          </w:p>
        </w:tc>
        <w:tc>
          <w:tcPr>
            <w:tcW w:w="7110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70078">
              <w:rPr>
                <w:sz w:val="20"/>
                <w:szCs w:val="20"/>
              </w:rPr>
              <w:t xml:space="preserve">HTML, XML, Java Script, Perl </w:t>
            </w:r>
            <w:r>
              <w:rPr>
                <w:sz w:val="20"/>
                <w:szCs w:val="20"/>
              </w:rPr>
              <w:t>Scripting</w:t>
            </w:r>
          </w:p>
        </w:tc>
      </w:tr>
      <w:tr w:rsidR="00270078" w:rsidRPr="00514BC2" w:rsidTr="00BF675B">
        <w:trPr>
          <w:trHeight w:val="290"/>
        </w:trPr>
        <w:tc>
          <w:tcPr>
            <w:tcW w:w="2988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</w:rPr>
            </w:pPr>
            <w:r w:rsidRPr="00270078">
              <w:rPr>
                <w:b/>
                <w:bCs/>
                <w:sz w:val="20"/>
                <w:szCs w:val="20"/>
              </w:rPr>
              <w:t>Content Management Tools:</w:t>
            </w:r>
          </w:p>
        </w:tc>
        <w:tc>
          <w:tcPr>
            <w:tcW w:w="7110" w:type="dxa"/>
          </w:tcPr>
          <w:p w:rsidR="00270078" w:rsidRPr="00270078" w:rsidRDefault="00270078" w:rsidP="00BF675B">
            <w:pPr>
              <w:ind w:right="-36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70078">
              <w:rPr>
                <w:sz w:val="20"/>
                <w:szCs w:val="20"/>
              </w:rPr>
              <w:t>SharePoint, IBM ECM, Open text, Blueprint</w:t>
            </w:r>
          </w:p>
        </w:tc>
      </w:tr>
    </w:tbl>
    <w:p w:rsidR="008D163B" w:rsidRDefault="008D163B" w:rsidP="008D163B">
      <w:pPr>
        <w:pStyle w:val="NoSpacing"/>
        <w:rPr>
          <w:rFonts w:ascii="Arial" w:hAnsi="Arial" w:cs="Arial"/>
          <w:sz w:val="20"/>
          <w:szCs w:val="20"/>
        </w:rPr>
      </w:pPr>
    </w:p>
    <w:p w:rsidR="00ED375A" w:rsidRPr="00ED375A" w:rsidRDefault="00ED375A" w:rsidP="00ED375A">
      <w:pPr>
        <w:ind w:right="-360"/>
        <w:jc w:val="both"/>
        <w:rPr>
          <w:b/>
          <w:bCs/>
          <w:sz w:val="20"/>
          <w:szCs w:val="20"/>
          <w:u w:val="single"/>
        </w:rPr>
      </w:pPr>
      <w:r w:rsidRPr="00ED375A">
        <w:rPr>
          <w:b/>
          <w:bCs/>
          <w:sz w:val="20"/>
          <w:szCs w:val="20"/>
          <w:u w:val="single"/>
        </w:rPr>
        <w:t>EDUCATIONAL EXPERIENCE</w:t>
      </w:r>
    </w:p>
    <w:p w:rsidR="00ED375A" w:rsidRPr="00ED375A" w:rsidRDefault="00ED375A" w:rsidP="00ED375A">
      <w:pPr>
        <w:ind w:right="-360"/>
        <w:jc w:val="both"/>
        <w:rPr>
          <w:b/>
          <w:bCs/>
          <w:sz w:val="20"/>
          <w:szCs w:val="20"/>
          <w:u w:val="single"/>
        </w:rPr>
      </w:pPr>
    </w:p>
    <w:p w:rsidR="00ED375A" w:rsidRPr="00ED375A" w:rsidRDefault="00ED375A" w:rsidP="00ED375A">
      <w:pPr>
        <w:pStyle w:val="ListParagraph"/>
        <w:widowControl/>
        <w:numPr>
          <w:ilvl w:val="0"/>
          <w:numId w:val="5"/>
        </w:numPr>
        <w:spacing w:after="200" w:line="276" w:lineRule="auto"/>
        <w:rPr>
          <w:bCs/>
          <w:color w:val="000000" w:themeColor="text1"/>
          <w:sz w:val="20"/>
          <w:szCs w:val="20"/>
        </w:rPr>
      </w:pPr>
      <w:bookmarkStart w:id="1" w:name="table01"/>
      <w:bookmarkStart w:id="2" w:name="table02"/>
      <w:bookmarkEnd w:id="1"/>
      <w:bookmarkEnd w:id="2"/>
      <w:r w:rsidRPr="00ED375A">
        <w:rPr>
          <w:bCs/>
          <w:color w:val="000000" w:themeColor="text1"/>
          <w:sz w:val="20"/>
          <w:szCs w:val="20"/>
        </w:rPr>
        <w:t>Bach</w:t>
      </w:r>
      <w:r>
        <w:rPr>
          <w:bCs/>
          <w:color w:val="000000" w:themeColor="text1"/>
          <w:sz w:val="20"/>
          <w:szCs w:val="20"/>
        </w:rPr>
        <w:t xml:space="preserve">elors in </w:t>
      </w:r>
      <w:r>
        <w:rPr>
          <w:sz w:val="20"/>
          <w:szCs w:val="20"/>
        </w:rPr>
        <w:t>Electronics and Communication Engineering</w:t>
      </w:r>
      <w:r w:rsidRPr="00ED375A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>JN</w:t>
      </w:r>
      <w:r w:rsidRPr="00ED375A">
        <w:rPr>
          <w:bCs/>
          <w:color w:val="000000" w:themeColor="text1"/>
          <w:sz w:val="20"/>
          <w:szCs w:val="20"/>
        </w:rPr>
        <w:t>T</w:t>
      </w:r>
      <w:r>
        <w:rPr>
          <w:bCs/>
          <w:color w:val="000000" w:themeColor="text1"/>
          <w:sz w:val="20"/>
          <w:szCs w:val="20"/>
        </w:rPr>
        <w:t>U</w:t>
      </w:r>
      <w:r w:rsidRPr="00ED375A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>2012</w:t>
      </w:r>
    </w:p>
    <w:p w:rsidR="00ED375A" w:rsidRPr="00ED375A" w:rsidRDefault="00ED375A" w:rsidP="00ED375A">
      <w:pPr>
        <w:pStyle w:val="ListParagraph"/>
        <w:widowControl/>
        <w:numPr>
          <w:ilvl w:val="0"/>
          <w:numId w:val="5"/>
        </w:numPr>
        <w:spacing w:after="200" w:line="276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MS in </w:t>
      </w:r>
      <w:r>
        <w:rPr>
          <w:sz w:val="20"/>
          <w:szCs w:val="20"/>
        </w:rPr>
        <w:t>Electronics and Electrical Engineering</w:t>
      </w:r>
      <w:r>
        <w:rPr>
          <w:bCs/>
          <w:color w:val="000000" w:themeColor="text1"/>
          <w:sz w:val="20"/>
          <w:szCs w:val="20"/>
        </w:rPr>
        <w:t xml:space="preserve"> California State University LA </w:t>
      </w:r>
      <w:r w:rsidRPr="00ED375A">
        <w:rPr>
          <w:bCs/>
          <w:color w:val="000000" w:themeColor="text1"/>
          <w:sz w:val="20"/>
          <w:szCs w:val="20"/>
        </w:rPr>
        <w:t>201</w:t>
      </w:r>
      <w:r>
        <w:rPr>
          <w:bCs/>
          <w:color w:val="000000" w:themeColor="text1"/>
          <w:sz w:val="20"/>
          <w:szCs w:val="20"/>
        </w:rPr>
        <w:t>6</w:t>
      </w:r>
    </w:p>
    <w:p w:rsidR="00ED375A" w:rsidRPr="00ED375A" w:rsidRDefault="00ED375A" w:rsidP="00ED375A">
      <w:pPr>
        <w:pStyle w:val="ListParagraph"/>
        <w:widowControl/>
        <w:numPr>
          <w:ilvl w:val="0"/>
          <w:numId w:val="5"/>
        </w:numPr>
        <w:spacing w:after="200" w:line="276" w:lineRule="auto"/>
        <w:rPr>
          <w:bCs/>
          <w:color w:val="000000" w:themeColor="text1"/>
          <w:sz w:val="20"/>
          <w:szCs w:val="20"/>
        </w:rPr>
      </w:pPr>
      <w:r w:rsidRPr="00ED375A">
        <w:rPr>
          <w:bCs/>
          <w:color w:val="000000" w:themeColor="text1"/>
          <w:sz w:val="20"/>
          <w:szCs w:val="20"/>
        </w:rPr>
        <w:t xml:space="preserve">Scrum Master Certified </w:t>
      </w:r>
    </w:p>
    <w:p w:rsidR="008D163B" w:rsidRPr="00ED375A" w:rsidRDefault="00ED375A" w:rsidP="008D163B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PROFESSIONAL EXPERIENCE:</w:t>
      </w:r>
    </w:p>
    <w:p w:rsidR="008D163B" w:rsidRPr="00EB2F97" w:rsidRDefault="008D163B" w:rsidP="008D163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8D163B" w:rsidRDefault="008D163B" w:rsidP="008D163B">
      <w:pPr>
        <w:pStyle w:val="NoSpacing"/>
        <w:tabs>
          <w:tab w:val="right" w:pos="10800"/>
        </w:tabs>
        <w:rPr>
          <w:rFonts w:ascii="Arial" w:hAnsi="Arial" w:cs="Arial"/>
          <w:b/>
          <w:bCs/>
          <w:sz w:val="20"/>
          <w:szCs w:val="20"/>
          <w:lang w:val="en-IN"/>
        </w:rPr>
      </w:pPr>
      <w:r w:rsidRPr="00ED375A">
        <w:rPr>
          <w:rFonts w:ascii="Arial" w:hAnsi="Arial" w:cs="Arial"/>
          <w:b/>
          <w:bCs/>
          <w:sz w:val="20"/>
          <w:szCs w:val="20"/>
          <w:u w:val="single"/>
        </w:rPr>
        <w:t>Bank of America</w:t>
      </w:r>
      <w:r w:rsidR="00ED375A" w:rsidRPr="00ED375A">
        <w:rPr>
          <w:rFonts w:ascii="Arial" w:hAnsi="Arial" w:cs="Arial"/>
          <w:b/>
          <w:bCs/>
          <w:sz w:val="20"/>
          <w:szCs w:val="20"/>
          <w:u w:val="single"/>
          <w:lang w:val="en-IN"/>
        </w:rPr>
        <w:t xml:space="preserve">, </w:t>
      </w:r>
      <w:r w:rsidRPr="00ED375A">
        <w:rPr>
          <w:rFonts w:ascii="Arial" w:hAnsi="Arial" w:cs="Arial"/>
          <w:b/>
          <w:bCs/>
          <w:sz w:val="20"/>
          <w:szCs w:val="20"/>
          <w:u w:val="single"/>
        </w:rPr>
        <w:t>Charlotte, NC</w:t>
      </w:r>
      <w:r>
        <w:rPr>
          <w:rFonts w:ascii="Arial" w:hAnsi="Arial" w:cs="Arial"/>
          <w:b/>
          <w:bCs/>
          <w:sz w:val="20"/>
          <w:szCs w:val="20"/>
          <w:lang w:val="en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IN"/>
        </w:rPr>
        <w:tab/>
      </w:r>
      <w:r w:rsidRPr="00ED375A">
        <w:rPr>
          <w:rFonts w:ascii="Arial" w:hAnsi="Arial" w:cs="Arial"/>
          <w:b/>
          <w:bCs/>
          <w:sz w:val="20"/>
          <w:szCs w:val="20"/>
          <w:u w:val="single"/>
        </w:rPr>
        <w:t>Jun 2020 – Feb 2021</w:t>
      </w:r>
      <w:r>
        <w:rPr>
          <w:rFonts w:ascii="Arial" w:hAnsi="Arial" w:cs="Arial"/>
          <w:b/>
          <w:bCs/>
          <w:sz w:val="20"/>
          <w:szCs w:val="20"/>
          <w:lang w:val="en-IN"/>
        </w:rPr>
        <w:t xml:space="preserve"> </w:t>
      </w:r>
    </w:p>
    <w:p w:rsidR="008D163B" w:rsidRDefault="008D163B" w:rsidP="008D163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Sr. Q</w:t>
      </w:r>
      <w:r w:rsidR="00270078">
        <w:rPr>
          <w:rFonts w:ascii="Arial" w:hAnsi="Arial" w:cs="Arial"/>
          <w:b/>
          <w:bCs/>
          <w:i/>
          <w:iCs/>
          <w:sz w:val="20"/>
          <w:szCs w:val="20"/>
          <w:u w:val="single"/>
          <w:lang w:val="en-IN"/>
        </w:rPr>
        <w:t xml:space="preserve">A/BA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:rsidR="008D163B" w:rsidRPr="008D163B" w:rsidRDefault="008D163B" w:rsidP="008D163B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sz w:val="20"/>
          <w:szCs w:val="20"/>
        </w:rPr>
        <w:t xml:space="preserve">Bank of America </w:t>
      </w:r>
      <w:r w:rsidRPr="008D163B">
        <w:rPr>
          <w:sz w:val="20"/>
          <w:szCs w:val="20"/>
        </w:rPr>
        <w:t>is one of the leadin</w:t>
      </w:r>
      <w:r>
        <w:rPr>
          <w:sz w:val="20"/>
          <w:szCs w:val="20"/>
        </w:rPr>
        <w:t>g bank in USA, worked</w:t>
      </w:r>
      <w:r w:rsidRPr="008D16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different projects </w:t>
      </w:r>
      <w:r w:rsidRPr="008D163B">
        <w:rPr>
          <w:sz w:val="20"/>
          <w:szCs w:val="20"/>
        </w:rPr>
        <w:t>including enhancements, installations and data migrations.</w:t>
      </w:r>
      <w:r>
        <w:rPr>
          <w:sz w:val="20"/>
          <w:szCs w:val="20"/>
        </w:rPr>
        <w:t xml:space="preserve"> </w:t>
      </w:r>
      <w:r w:rsidR="00270078">
        <w:rPr>
          <w:sz w:val="20"/>
          <w:szCs w:val="20"/>
        </w:rPr>
        <w:t>Also the</w:t>
      </w:r>
      <w:r>
        <w:rPr>
          <w:sz w:val="20"/>
          <w:szCs w:val="20"/>
        </w:rPr>
        <w:t xml:space="preserve"> project includes testing different builds for the mobile downloadable application (MDA) and making sure the app works as expected and it included the end to end testing.</w:t>
      </w:r>
    </w:p>
    <w:p w:rsidR="008D163B" w:rsidRPr="008D163B" w:rsidRDefault="008D163B" w:rsidP="008D163B">
      <w:pPr>
        <w:pStyle w:val="ListParagraph"/>
        <w:widowControl/>
        <w:numPr>
          <w:ilvl w:val="0"/>
          <w:numId w:val="1"/>
        </w:numPr>
        <w:autoSpaceDN w:val="0"/>
        <w:spacing w:before="100" w:beforeAutospacing="1" w:after="100" w:afterAutospacing="1" w:line="276" w:lineRule="auto"/>
        <w:rPr>
          <w:sz w:val="20"/>
          <w:szCs w:val="20"/>
        </w:rPr>
      </w:pPr>
      <w:r w:rsidRPr="008D163B">
        <w:rPr>
          <w:sz w:val="20"/>
          <w:szCs w:val="20"/>
        </w:rPr>
        <w:t>Participated in Sprint Planning, Sprint Reviews, Scrum Meetings and other agile activities/ceremonies.</w:t>
      </w:r>
    </w:p>
    <w:p w:rsidR="008D163B" w:rsidRPr="008D163B" w:rsidRDefault="008D163B" w:rsidP="008D163B">
      <w:pPr>
        <w:pStyle w:val="ListParagraph"/>
        <w:widowControl/>
        <w:numPr>
          <w:ilvl w:val="0"/>
          <w:numId w:val="1"/>
        </w:numPr>
        <w:autoSpaceDN w:val="0"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8D163B">
        <w:rPr>
          <w:color w:val="000000"/>
          <w:sz w:val="20"/>
          <w:szCs w:val="20"/>
        </w:rPr>
        <w:t>Participated in analyzing business requirements, Data Model Design, Data flow from various Sources to Target</w:t>
      </w:r>
    </w:p>
    <w:p w:rsidR="008D163B" w:rsidRPr="008D163B" w:rsidRDefault="008D163B" w:rsidP="008D163B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IN"/>
        </w:rPr>
      </w:pPr>
      <w:r w:rsidRPr="008D163B">
        <w:rPr>
          <w:rFonts w:ascii="Arial" w:eastAsia="Times New Roman" w:hAnsi="Arial" w:cs="Arial"/>
          <w:color w:val="000000"/>
          <w:sz w:val="20"/>
          <w:szCs w:val="20"/>
        </w:rPr>
        <w:t>Functioned at varying times as data analyst/data modeler and business analyst, involved in project management communicating overall project status to all stakeholders</w:t>
      </w:r>
    </w:p>
    <w:p w:rsidR="008D163B" w:rsidRPr="008D163B" w:rsidRDefault="008D163B" w:rsidP="008D163B">
      <w:pPr>
        <w:widowControl/>
        <w:numPr>
          <w:ilvl w:val="0"/>
          <w:numId w:val="1"/>
        </w:numPr>
        <w:autoSpaceDN w:val="0"/>
        <w:spacing w:before="100" w:beforeAutospacing="1" w:after="100" w:afterAutospacing="1"/>
        <w:rPr>
          <w:sz w:val="20"/>
          <w:szCs w:val="20"/>
        </w:rPr>
      </w:pPr>
      <w:r w:rsidRPr="008D163B">
        <w:rPr>
          <w:sz w:val="20"/>
          <w:szCs w:val="20"/>
        </w:rPr>
        <w:t>Worked with the, customers and developers to write user stories, which are independent, negotiable, valuable, estimable, small and testable.</w:t>
      </w:r>
    </w:p>
    <w:p w:rsidR="008D163B" w:rsidRPr="008D163B" w:rsidRDefault="008D163B" w:rsidP="008D163B">
      <w:pPr>
        <w:widowControl/>
        <w:numPr>
          <w:ilvl w:val="0"/>
          <w:numId w:val="1"/>
        </w:numPr>
        <w:autoSpaceDN w:val="0"/>
        <w:spacing w:before="100" w:beforeAutospacing="1" w:after="100" w:afterAutospacing="1"/>
        <w:jc w:val="both"/>
        <w:rPr>
          <w:sz w:val="20"/>
          <w:szCs w:val="20"/>
        </w:rPr>
      </w:pPr>
      <w:r w:rsidRPr="008D163B">
        <w:rPr>
          <w:sz w:val="20"/>
          <w:szCs w:val="20"/>
        </w:rPr>
        <w:lastRenderedPageBreak/>
        <w:t>Responsible for ensuring user stories included validation criteria, which reasonably covers all areas necessary for complete testing of the new functionality</w:t>
      </w:r>
      <w:r>
        <w:rPr>
          <w:sz w:val="20"/>
          <w:szCs w:val="20"/>
        </w:rPr>
        <w:t>.</w:t>
      </w:r>
    </w:p>
    <w:p w:rsidR="008D163B" w:rsidRDefault="008D163B" w:rsidP="008D163B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Worked in testing mobile application for IOS &amp; Android platforms.</w:t>
      </w:r>
    </w:p>
    <w:p w:rsidR="008D163B" w:rsidRPr="00270078" w:rsidRDefault="008D163B" w:rsidP="008D163B">
      <w:pPr>
        <w:pStyle w:val="ListParagraph"/>
        <w:widowControl/>
        <w:numPr>
          <w:ilvl w:val="0"/>
          <w:numId w:val="1"/>
        </w:numPr>
        <w:autoSpaceDN w:val="0"/>
        <w:jc w:val="both"/>
        <w:rPr>
          <w:sz w:val="20"/>
          <w:szCs w:val="20"/>
        </w:rPr>
      </w:pPr>
      <w:r w:rsidRPr="00270078">
        <w:rPr>
          <w:sz w:val="20"/>
          <w:szCs w:val="20"/>
        </w:rPr>
        <w:t>Traceability matrix was established while working closely with QA team and developer to ensure the completeness of the enrollment procedure.</w:t>
      </w:r>
    </w:p>
    <w:p w:rsidR="00270078" w:rsidRPr="00270078" w:rsidRDefault="00270078" w:rsidP="00270078">
      <w:pPr>
        <w:widowControl/>
        <w:numPr>
          <w:ilvl w:val="0"/>
          <w:numId w:val="1"/>
        </w:numPr>
        <w:autoSpaceDN w:val="0"/>
        <w:spacing w:before="100" w:beforeAutospacing="1" w:after="100" w:afterAutospacing="1"/>
        <w:rPr>
          <w:color w:val="000000"/>
          <w:sz w:val="20"/>
          <w:szCs w:val="20"/>
        </w:rPr>
      </w:pPr>
      <w:r w:rsidRPr="00270078">
        <w:rPr>
          <w:color w:val="000000"/>
          <w:sz w:val="20"/>
          <w:szCs w:val="20"/>
        </w:rPr>
        <w:t>Performed data validation to compare the data in both the databases using SQL queries.</w:t>
      </w:r>
    </w:p>
    <w:p w:rsidR="00270078" w:rsidRPr="00270078" w:rsidRDefault="00270078" w:rsidP="00270078">
      <w:pPr>
        <w:widowControl/>
        <w:numPr>
          <w:ilvl w:val="0"/>
          <w:numId w:val="1"/>
        </w:numPr>
        <w:autoSpaceDN w:val="0"/>
        <w:spacing w:before="100" w:beforeAutospacing="1" w:after="100" w:afterAutospacing="1"/>
        <w:rPr>
          <w:color w:val="000000"/>
          <w:sz w:val="20"/>
          <w:szCs w:val="20"/>
        </w:rPr>
      </w:pPr>
      <w:r w:rsidRPr="00270078">
        <w:rPr>
          <w:color w:val="000000"/>
          <w:sz w:val="20"/>
          <w:szCs w:val="20"/>
        </w:rPr>
        <w:t>Validated that product deliveries met customer requirements and drove product demos.</w:t>
      </w:r>
    </w:p>
    <w:p w:rsidR="00270078" w:rsidRPr="00270078" w:rsidRDefault="00270078" w:rsidP="00270078">
      <w:pPr>
        <w:widowControl/>
        <w:numPr>
          <w:ilvl w:val="0"/>
          <w:numId w:val="1"/>
        </w:numPr>
        <w:autoSpaceDN w:val="0"/>
        <w:spacing w:before="100" w:beforeAutospacing="1" w:after="100" w:afterAutospacing="1"/>
        <w:rPr>
          <w:color w:val="000000"/>
          <w:sz w:val="20"/>
          <w:szCs w:val="20"/>
        </w:rPr>
      </w:pPr>
      <w:r w:rsidRPr="00270078">
        <w:rPr>
          <w:color w:val="000000"/>
          <w:sz w:val="20"/>
          <w:szCs w:val="20"/>
        </w:rPr>
        <w:t>Prepared data mapping sheets.</w:t>
      </w:r>
    </w:p>
    <w:p w:rsidR="008D163B" w:rsidRPr="00270078" w:rsidRDefault="00270078" w:rsidP="00270078">
      <w:pPr>
        <w:widowControl/>
        <w:numPr>
          <w:ilvl w:val="0"/>
          <w:numId w:val="1"/>
        </w:numPr>
        <w:autoSpaceDN w:val="0"/>
        <w:spacing w:before="100" w:beforeAutospacing="1" w:after="100" w:afterAutospacing="1"/>
        <w:rPr>
          <w:color w:val="000000"/>
          <w:sz w:val="20"/>
          <w:szCs w:val="20"/>
        </w:rPr>
      </w:pPr>
      <w:r w:rsidRPr="00270078">
        <w:rPr>
          <w:color w:val="000000"/>
          <w:sz w:val="20"/>
          <w:szCs w:val="20"/>
        </w:rPr>
        <w:t>Created Test Cases and Test Scripts.</w:t>
      </w:r>
    </w:p>
    <w:p w:rsidR="008D163B" w:rsidRDefault="008D163B" w:rsidP="008D163B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Prioritized and executed testing from a script.</w:t>
      </w:r>
    </w:p>
    <w:p w:rsidR="008D163B" w:rsidRDefault="008D163B" w:rsidP="008D163B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Performed full end to end testing of the app on LTE &amp; WIFI networks.</w:t>
      </w:r>
    </w:p>
    <w:p w:rsidR="008D163B" w:rsidRDefault="008D163B" w:rsidP="008D163B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Reported problems in the Mobile app using the bug tracking (JIRA)</w:t>
      </w:r>
    </w:p>
    <w:p w:rsidR="008D163B" w:rsidRDefault="008D163B" w:rsidP="008D163B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Follow up with the Developers for bug fixes and enhance bug fixing.</w:t>
      </w:r>
    </w:p>
    <w:p w:rsidR="008D163B" w:rsidRDefault="008D163B" w:rsidP="008D163B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Responsible for all aspects of testing Mobile app.</w:t>
      </w:r>
    </w:p>
    <w:p w:rsidR="008D163B" w:rsidRDefault="008D163B" w:rsidP="008D163B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D163B" w:rsidRPr="00270078" w:rsidRDefault="008D163B" w:rsidP="008D163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Environment:</w:t>
      </w:r>
      <w:r w:rsidRPr="007E5285">
        <w:rPr>
          <w:rFonts w:ascii="Arial" w:hAnsi="Arial" w:cs="Arial"/>
          <w:bCs/>
          <w:sz w:val="20"/>
          <w:szCs w:val="20"/>
        </w:rPr>
        <w:t xml:space="preserve"> SIT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Web Services, MS Visio, Oracle, SQL, MS Excel, MS Access, JIRA, UNIX, MS</w:t>
      </w:r>
      <w:r w:rsidR="00270078">
        <w:rPr>
          <w:rFonts w:ascii="Arial" w:hAnsi="Arial" w:cs="Arial"/>
          <w:sz w:val="20"/>
          <w:szCs w:val="20"/>
        </w:rPr>
        <w:t xml:space="preserve"> </w:t>
      </w:r>
      <w:r w:rsidR="00270078">
        <w:rPr>
          <w:rFonts w:ascii="Arial" w:hAnsi="Arial" w:cs="Arial"/>
          <w:color w:val="000000"/>
          <w:sz w:val="20"/>
          <w:szCs w:val="20"/>
        </w:rPr>
        <w:t>SharePoint, MS Teams,</w:t>
      </w:r>
      <w:r w:rsidR="00270078" w:rsidRPr="00270078">
        <w:rPr>
          <w:rFonts w:ascii="Arial" w:hAnsi="Arial" w:cs="Arial"/>
          <w:color w:val="000000"/>
          <w:sz w:val="20"/>
          <w:szCs w:val="20"/>
        </w:rPr>
        <w:t xml:space="preserve"> Co</w:t>
      </w:r>
      <w:r w:rsidR="00270078">
        <w:rPr>
          <w:rFonts w:ascii="Arial" w:hAnsi="Arial" w:cs="Arial"/>
          <w:color w:val="000000"/>
          <w:sz w:val="20"/>
          <w:szCs w:val="20"/>
        </w:rPr>
        <w:t>nfluence</w:t>
      </w:r>
      <w:r w:rsidR="00270078" w:rsidRPr="00270078">
        <w:rPr>
          <w:rFonts w:ascii="Arial" w:hAnsi="Arial" w:cs="Arial"/>
          <w:color w:val="000000"/>
          <w:sz w:val="20"/>
          <w:szCs w:val="20"/>
        </w:rPr>
        <w:t>, Sql workbench, Notepad ++.</w:t>
      </w:r>
    </w:p>
    <w:p w:rsidR="008D163B" w:rsidRPr="00ED375A" w:rsidRDefault="008D163B" w:rsidP="008D163B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8D163B" w:rsidRDefault="008D163B" w:rsidP="008D163B">
      <w:pPr>
        <w:pStyle w:val="NoSpacing"/>
        <w:tabs>
          <w:tab w:val="right" w:pos="10800"/>
        </w:tabs>
        <w:rPr>
          <w:rFonts w:ascii="Arial" w:hAnsi="Arial" w:cs="Arial"/>
          <w:b/>
          <w:bCs/>
          <w:sz w:val="20"/>
          <w:szCs w:val="20"/>
          <w:lang w:val="en-IN"/>
        </w:rPr>
      </w:pPr>
      <w:r w:rsidRPr="00ED375A">
        <w:rPr>
          <w:rFonts w:ascii="Arial" w:hAnsi="Arial" w:cs="Arial"/>
          <w:b/>
          <w:bCs/>
          <w:sz w:val="20"/>
          <w:szCs w:val="20"/>
          <w:u w:val="single"/>
        </w:rPr>
        <w:t>X</w:t>
      </w:r>
      <w:r w:rsidRPr="00ED375A">
        <w:rPr>
          <w:rFonts w:ascii="Arial" w:hAnsi="Arial" w:cs="Arial"/>
          <w:b/>
          <w:bCs/>
          <w:sz w:val="20"/>
          <w:szCs w:val="20"/>
          <w:u w:val="single"/>
          <w:lang w:val="en-IN"/>
        </w:rPr>
        <w:t>PO L</w:t>
      </w:r>
      <w:r w:rsidRPr="00ED375A">
        <w:rPr>
          <w:rFonts w:ascii="Arial" w:hAnsi="Arial" w:cs="Arial"/>
          <w:b/>
          <w:bCs/>
          <w:sz w:val="20"/>
          <w:szCs w:val="20"/>
          <w:u w:val="single"/>
        </w:rPr>
        <w:t>ogistics</w:t>
      </w:r>
      <w:r w:rsidR="00ED375A">
        <w:rPr>
          <w:rFonts w:ascii="Arial" w:hAnsi="Arial" w:cs="Arial"/>
          <w:b/>
          <w:bCs/>
          <w:sz w:val="20"/>
          <w:szCs w:val="20"/>
          <w:u w:val="single"/>
          <w:lang w:val="en-IN"/>
        </w:rPr>
        <w:t>,</w:t>
      </w:r>
      <w:r w:rsidRPr="00ED375A">
        <w:rPr>
          <w:rFonts w:ascii="Arial" w:hAnsi="Arial" w:cs="Arial"/>
          <w:b/>
          <w:bCs/>
          <w:sz w:val="20"/>
          <w:szCs w:val="20"/>
          <w:u w:val="single"/>
          <w:lang w:val="en-IN"/>
        </w:rPr>
        <w:t xml:space="preserve"> </w:t>
      </w:r>
      <w:r w:rsidR="00ED375A">
        <w:rPr>
          <w:rFonts w:ascii="Arial" w:hAnsi="Arial" w:cs="Arial"/>
          <w:b/>
          <w:bCs/>
          <w:sz w:val="20"/>
          <w:szCs w:val="20"/>
          <w:u w:val="single"/>
        </w:rPr>
        <w:t>Charlotte</w:t>
      </w:r>
      <w:r w:rsidRPr="00ED375A">
        <w:rPr>
          <w:rFonts w:ascii="Arial" w:hAnsi="Arial" w:cs="Arial"/>
          <w:b/>
          <w:bCs/>
          <w:sz w:val="20"/>
          <w:szCs w:val="20"/>
          <w:u w:val="single"/>
        </w:rPr>
        <w:t xml:space="preserve"> NC</w:t>
      </w:r>
      <w:r>
        <w:rPr>
          <w:rFonts w:ascii="Arial" w:hAnsi="Arial" w:cs="Arial"/>
          <w:b/>
          <w:bCs/>
          <w:sz w:val="20"/>
          <w:szCs w:val="20"/>
          <w:lang w:val="en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IN"/>
        </w:rPr>
        <w:tab/>
      </w:r>
      <w:r w:rsidRPr="00ED375A">
        <w:rPr>
          <w:rFonts w:ascii="Arial" w:hAnsi="Arial" w:cs="Arial"/>
          <w:b/>
          <w:bCs/>
          <w:sz w:val="20"/>
          <w:szCs w:val="20"/>
          <w:u w:val="single"/>
        </w:rPr>
        <w:t>May 2018 – Apr 2020</w:t>
      </w:r>
      <w:r>
        <w:rPr>
          <w:rFonts w:ascii="Arial" w:hAnsi="Arial" w:cs="Arial"/>
          <w:b/>
          <w:bCs/>
          <w:sz w:val="20"/>
          <w:szCs w:val="20"/>
          <w:lang w:val="en-IN"/>
        </w:rPr>
        <w:t xml:space="preserve"> </w:t>
      </w:r>
    </w:p>
    <w:p w:rsidR="008D163B" w:rsidRDefault="008D163B" w:rsidP="008D163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Sr. Q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en-IN"/>
        </w:rPr>
        <w:t>A Analyst</w:t>
      </w:r>
      <w:r w:rsidR="00270078">
        <w:rPr>
          <w:rFonts w:ascii="Arial" w:hAnsi="Arial" w:cs="Arial"/>
          <w:b/>
          <w:bCs/>
          <w:i/>
          <w:iCs/>
          <w:sz w:val="20"/>
          <w:szCs w:val="20"/>
          <w:u w:val="single"/>
          <w:lang w:val="en-IN"/>
        </w:rPr>
        <w:t xml:space="preserve"> </w:t>
      </w:r>
      <w:r w:rsidR="00270078" w:rsidRPr="00270078">
        <w:rPr>
          <w:rFonts w:ascii="Arial" w:hAnsi="Arial" w:cs="Arial"/>
          <w:b/>
          <w:sz w:val="20"/>
          <w:szCs w:val="20"/>
          <w:u w:val="single"/>
        </w:rPr>
        <w:t>/ Scrum Master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:rsidR="008D163B" w:rsidRDefault="008D163B" w:rsidP="008D163B">
      <w:pPr>
        <w:pStyle w:val="NoSpacing"/>
        <w:rPr>
          <w:rFonts w:ascii="Arial" w:hAnsi="Arial" w:cs="Arial"/>
          <w:iCs/>
          <w:sz w:val="20"/>
          <w:szCs w:val="20"/>
        </w:rPr>
      </w:pPr>
      <w:r w:rsidRPr="007E5285">
        <w:rPr>
          <w:rFonts w:ascii="Arial" w:hAnsi="Arial" w:cs="Arial"/>
          <w:iCs/>
          <w:sz w:val="20"/>
          <w:szCs w:val="20"/>
        </w:rPr>
        <w:t>The Project includes implementation of Oracle E-Business Suite release 12i – Testing of the Business flows across modules including Oracle Financial, CRM and Supply Chain (AR, AP, GL, FA CM). Oracle Application Testing Suite (OATS) – Test Manager, Functional Testing and Regression Testing.</w:t>
      </w:r>
    </w:p>
    <w:p w:rsidR="008D163B" w:rsidRPr="007E5285" w:rsidRDefault="008D163B" w:rsidP="008D163B">
      <w:pPr>
        <w:pStyle w:val="NoSpacing"/>
        <w:rPr>
          <w:rFonts w:ascii="Arial" w:hAnsi="Arial" w:cs="Arial"/>
          <w:iCs/>
          <w:sz w:val="20"/>
          <w:szCs w:val="20"/>
        </w:rPr>
      </w:pP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order to cash and procure to pay Implementation of Oracle E-Business Suite </w:t>
      </w:r>
    </w:p>
    <w:p w:rsidR="00FE7EBC" w:rsidRPr="00FE7EBC" w:rsidRDefault="00FE7EBC" w:rsidP="000812B1">
      <w:pPr>
        <w:pStyle w:val="ListParagraph"/>
        <w:widowControl/>
        <w:numPr>
          <w:ilvl w:val="0"/>
          <w:numId w:val="1"/>
        </w:numPr>
        <w:jc w:val="both"/>
        <w:rPr>
          <w:rStyle w:val="apple-style-span"/>
          <w:b/>
          <w:color w:val="000000" w:themeColor="text1"/>
          <w:sz w:val="20"/>
          <w:szCs w:val="20"/>
          <w:u w:val="single"/>
        </w:rPr>
      </w:pPr>
      <w:r w:rsidRPr="00FE7EBC">
        <w:rPr>
          <w:rStyle w:val="apple-style-span"/>
          <w:color w:val="000000" w:themeColor="text1"/>
          <w:sz w:val="20"/>
          <w:szCs w:val="20"/>
          <w:shd w:val="clear" w:color="auto" w:fill="FFFFFF"/>
        </w:rPr>
        <w:t xml:space="preserve">Gathered the requirements from stakeholders and users by meeting them personally and by interviewing them. Utilized Requisite Pro to prepare a BRD </w:t>
      </w:r>
    </w:p>
    <w:p w:rsidR="00FE7EBC" w:rsidRPr="00FE7EBC" w:rsidRDefault="00FE7EBC" w:rsidP="000812B1">
      <w:pPr>
        <w:pStyle w:val="ListParagraph"/>
        <w:widowControl/>
        <w:numPr>
          <w:ilvl w:val="0"/>
          <w:numId w:val="1"/>
        </w:numPr>
        <w:jc w:val="both"/>
        <w:rPr>
          <w:rStyle w:val="apple-style-span"/>
          <w:b/>
          <w:color w:val="000000" w:themeColor="text1"/>
          <w:sz w:val="20"/>
          <w:szCs w:val="20"/>
          <w:u w:val="single"/>
        </w:rPr>
      </w:pPr>
      <w:r w:rsidRPr="00FE7EBC">
        <w:rPr>
          <w:rStyle w:val="apple-style-span"/>
          <w:color w:val="000000" w:themeColor="text1"/>
          <w:sz w:val="20"/>
          <w:szCs w:val="20"/>
          <w:shd w:val="clear" w:color="auto" w:fill="FFFFFF"/>
        </w:rPr>
        <w:t>Gave functional specs to the requirements gathered and communicate it to the developers</w:t>
      </w:r>
    </w:p>
    <w:p w:rsidR="00FE7EBC" w:rsidRPr="00FE7EBC" w:rsidRDefault="00FE7EBC" w:rsidP="00FE7EBC">
      <w:pPr>
        <w:pStyle w:val="ListParagraph"/>
        <w:widowControl/>
        <w:numPr>
          <w:ilvl w:val="0"/>
          <w:numId w:val="1"/>
        </w:numPr>
        <w:jc w:val="both"/>
        <w:rPr>
          <w:b/>
          <w:color w:val="000000" w:themeColor="text1"/>
          <w:sz w:val="20"/>
          <w:szCs w:val="20"/>
          <w:u w:val="single"/>
        </w:rPr>
      </w:pPr>
      <w:r w:rsidRPr="00FE7EBC">
        <w:rPr>
          <w:rStyle w:val="apple-style-span"/>
          <w:color w:val="000000" w:themeColor="text1"/>
          <w:sz w:val="20"/>
          <w:szCs w:val="20"/>
          <w:shd w:val="clear" w:color="auto" w:fill="FFFFFF"/>
        </w:rPr>
        <w:t>Developed a use case and UML diagrams; depicted clear relations associated between the entities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responsibilities included to configure and maintain Oracle Applications Order Management, Shipping, Purchasing, and Inventory modules.  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details specification pertains to data extraction transfer load (ETL), detail data mapping and data migration plan.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IN"/>
        </w:rPr>
        <w:t>Worked on internal billing systems which were XPO &amp; OFS.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Tested various, modules in Oracle EBS SCM and Financials.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in Data warehousing, Data Analysis, Reporting, ETL, Data Modeling, Development, Maintenance, Testing and Documentation.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Facilitation of overall UAT activities and communications with interfacing application teams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IN"/>
        </w:rPr>
        <w:t>Perform onshore - offshore coordination.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Coordination of UAT and Business Testers for complex projects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Management of complex UAT schedules and timelines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Ensures that UAT validation is completed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Generates UAT Plan for assigned complex projects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Coordinates all UAT efforts for the project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Acts as the first point of contact for UAT queries for all project work streams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in developing and executing automation Regression testing and System testing using Selenium Webdriver.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and maintained automated regression test cases in Selenium using Java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test cases to perform different types of testing such as positive/negative, functional/regression, interface, black box, screen navigational testing, Load, Performance, smoke/sanity testing, exploratory testing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Manages daily/weekly metrics &amp; status reporting at the program and project level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Leads daily touchpoint calls with testing team during execution phase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Escalates impediments for resolution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Schedule a series of test planning sessions with the business to discuss scope/strategy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the resources within the line of business identified to assist in our UAT efforts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scope of testing, detailed end-to-end test cases, and approach to testing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any data setup/staging needs prior to first day of testing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an initial UAT Test Plan reviews with the business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Facilitate a series of daily touchpoint meetings during test execution phases with the business and technology teams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the business has everything they need in order to test (scripts, assignments, proper access, stable environment, etc.)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test status, results, evidence, issues, risks, impediments, action items, next steps, etc.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Manage all reported defects in JIRA and coordinate root cause analysis and resolution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daily communication with QA Team to determine if any defects found are impeding UAT validations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Continuous maintenance of UAT SharePoint site (project list, project documents, weekly reports, status, and metrics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Coordination/Release manager for the Oracle E-Business Suite product. This included planning, managing and coordinating all of the production releases.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and maintained detailed test cases to perform various types of testing in Test Plan module.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Involved in testing of source for data completeness from different data sources like Oracle/SQL Server, DB2. 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Integration process among different applications to and from Oracle EBS using SOA layer.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Involved in the Agile Sprint planning, Agile sprint retrospective and brainstorming sessions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Investigated software bugs and interacted with Dev team to resolve bug issues.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Point of contact for Oracle Purchasing and Account Payables (Procure to Pay) ORT sessions post conversions in UAT and Production environments.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Effectively involve in logging bugs, reviewing solved bugs and analyzing test result.</w:t>
      </w:r>
    </w:p>
    <w:p w:rsidR="008D163B" w:rsidRDefault="008D163B" w:rsidP="008D163B">
      <w:pPr>
        <w:pStyle w:val="NoSpacing"/>
        <w:rPr>
          <w:rFonts w:ascii="Arial" w:hAnsi="Arial" w:cs="Arial"/>
          <w:sz w:val="20"/>
          <w:szCs w:val="20"/>
        </w:rPr>
      </w:pPr>
    </w:p>
    <w:p w:rsidR="008D163B" w:rsidRDefault="008D163B" w:rsidP="008D163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Environment: </w:t>
      </w:r>
      <w:r>
        <w:rPr>
          <w:rFonts w:ascii="Arial" w:hAnsi="Arial" w:cs="Arial"/>
          <w:sz w:val="20"/>
          <w:szCs w:val="20"/>
        </w:rPr>
        <w:t xml:space="preserve">P2P cycle, Oracle EBS, MS Office (Word, Excel, PowerPoint, and MS Project), Agile Methodologies, API, Oracle, PL/SQL, DB2, HTML. .Net, MS Office, Windows. </w:t>
      </w:r>
    </w:p>
    <w:p w:rsidR="008D163B" w:rsidRDefault="008D163B" w:rsidP="008D163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8D163B" w:rsidRDefault="008D163B" w:rsidP="008D163B">
      <w:pPr>
        <w:pStyle w:val="NoSpacing"/>
        <w:tabs>
          <w:tab w:val="right" w:pos="10800"/>
        </w:tabs>
        <w:rPr>
          <w:rFonts w:ascii="Arial" w:hAnsi="Arial" w:cs="Arial"/>
          <w:b/>
          <w:bCs/>
          <w:sz w:val="20"/>
          <w:szCs w:val="20"/>
          <w:lang w:val="en-IN"/>
        </w:rPr>
      </w:pPr>
      <w:r w:rsidRPr="00ED375A">
        <w:rPr>
          <w:rFonts w:ascii="Arial" w:hAnsi="Arial" w:cs="Arial"/>
          <w:b/>
          <w:bCs/>
          <w:sz w:val="20"/>
          <w:szCs w:val="20"/>
          <w:u w:val="single"/>
        </w:rPr>
        <w:t>Cognizant Technology Solutions</w:t>
      </w:r>
      <w:r>
        <w:rPr>
          <w:rFonts w:ascii="Arial" w:hAnsi="Arial" w:cs="Arial"/>
          <w:b/>
          <w:bCs/>
          <w:sz w:val="20"/>
          <w:szCs w:val="20"/>
          <w:lang w:val="en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IN"/>
        </w:rPr>
        <w:tab/>
      </w:r>
      <w:r w:rsidRPr="00ED375A">
        <w:rPr>
          <w:rFonts w:ascii="Arial" w:hAnsi="Arial" w:cs="Arial"/>
          <w:b/>
          <w:bCs/>
          <w:sz w:val="20"/>
          <w:szCs w:val="20"/>
          <w:u w:val="single"/>
        </w:rPr>
        <w:t>May 2013 – Aug 2014</w:t>
      </w:r>
    </w:p>
    <w:p w:rsidR="008D163B" w:rsidRDefault="00270078" w:rsidP="008D163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Sr. BA/QA</w:t>
      </w:r>
      <w:r w:rsidR="008D163B">
        <w:rPr>
          <w:rFonts w:ascii="Arial" w:hAnsi="Arial" w:cs="Arial"/>
          <w:sz w:val="20"/>
          <w:szCs w:val="20"/>
        </w:rPr>
        <w:tab/>
      </w:r>
      <w:r w:rsidR="008D163B">
        <w:rPr>
          <w:rFonts w:ascii="Arial" w:hAnsi="Arial" w:cs="Arial"/>
          <w:sz w:val="20"/>
          <w:szCs w:val="20"/>
        </w:rPr>
        <w:tab/>
      </w:r>
      <w:r w:rsidR="008D163B">
        <w:rPr>
          <w:rFonts w:ascii="Arial" w:hAnsi="Arial" w:cs="Arial"/>
          <w:sz w:val="20"/>
          <w:szCs w:val="20"/>
        </w:rPr>
        <w:tab/>
      </w:r>
      <w:r w:rsidR="008D163B">
        <w:rPr>
          <w:rFonts w:ascii="Arial" w:hAnsi="Arial" w:cs="Arial"/>
          <w:sz w:val="20"/>
          <w:szCs w:val="20"/>
        </w:rPr>
        <w:tab/>
      </w:r>
      <w:r w:rsidR="008D163B">
        <w:rPr>
          <w:rFonts w:ascii="Arial" w:hAnsi="Arial" w:cs="Arial"/>
          <w:sz w:val="20"/>
          <w:szCs w:val="20"/>
        </w:rPr>
        <w:tab/>
      </w:r>
      <w:r w:rsidR="008D163B">
        <w:rPr>
          <w:rFonts w:ascii="Arial" w:hAnsi="Arial" w:cs="Arial"/>
          <w:sz w:val="20"/>
          <w:szCs w:val="20"/>
        </w:rPr>
        <w:tab/>
      </w:r>
    </w:p>
    <w:p w:rsidR="008D163B" w:rsidRDefault="008D163B" w:rsidP="008D163B">
      <w:pPr>
        <w:pStyle w:val="NoSpacing"/>
        <w:rPr>
          <w:rFonts w:ascii="Arial" w:hAnsi="Arial" w:cs="Arial"/>
          <w:iCs/>
          <w:sz w:val="20"/>
          <w:szCs w:val="20"/>
        </w:rPr>
      </w:pPr>
      <w:r w:rsidRPr="007E5285">
        <w:rPr>
          <w:rFonts w:ascii="Arial" w:hAnsi="Arial" w:cs="Arial"/>
          <w:iCs/>
          <w:sz w:val="20"/>
          <w:szCs w:val="20"/>
        </w:rPr>
        <w:t>Cognizant Technology Solutions provides a portfolio of transportation, e-commerce and business services through companies that compete collectively, operate independently and manage collaboratively, under the respected brands. Worked on all of the aspects of Oracle Application Testing Suite (OATS) – performed scripting for various business flows using Open Script, Performed Automated Functional testing and Regression Testing in OATS, used Oracle application testing accelerators for Oracle e-Business Suite in OATS, Used Oracle Test Manager for test management and functional test execution.</w:t>
      </w:r>
    </w:p>
    <w:p w:rsidR="008D163B" w:rsidRDefault="008D163B" w:rsidP="008D163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FE7EBC" w:rsidRDefault="00FE7EBC" w:rsidP="00FE7EBC">
      <w:pPr>
        <w:pStyle w:val="NoSpacing"/>
        <w:rPr>
          <w:rFonts w:ascii="Arial" w:hAnsi="Arial" w:cs="Arial"/>
          <w:sz w:val="20"/>
          <w:szCs w:val="20"/>
        </w:rPr>
      </w:pPr>
    </w:p>
    <w:p w:rsidR="00FE7EBC" w:rsidRPr="00FE7EBC" w:rsidRDefault="00FE7EBC" w:rsidP="00FE7EBC">
      <w:pPr>
        <w:widowControl/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FE7EBC">
        <w:rPr>
          <w:sz w:val="20"/>
          <w:szCs w:val="20"/>
        </w:rPr>
        <w:t>G</w:t>
      </w:r>
      <w:r w:rsidRPr="00FE7EBC">
        <w:rPr>
          <w:color w:val="1A1A1A"/>
          <w:sz w:val="20"/>
          <w:szCs w:val="20"/>
        </w:rPr>
        <w:t>athered user and business requirements through JAD, open-ended discussions, brainstorming sessions and role-playing. Wrote Use Cases, prepared use case diagrams using UML and followed Agile at every stage.</w:t>
      </w:r>
    </w:p>
    <w:p w:rsidR="00FE7EBC" w:rsidRPr="00FE7EBC" w:rsidRDefault="00FE7EBC" w:rsidP="00FE7EBC">
      <w:pPr>
        <w:widowControl/>
        <w:numPr>
          <w:ilvl w:val="0"/>
          <w:numId w:val="1"/>
        </w:numPr>
        <w:spacing w:before="160" w:after="80"/>
        <w:contextualSpacing/>
        <w:jc w:val="both"/>
        <w:rPr>
          <w:rFonts w:eastAsia="Arial"/>
          <w:color w:val="333333"/>
          <w:sz w:val="20"/>
          <w:szCs w:val="20"/>
        </w:rPr>
      </w:pPr>
      <w:r w:rsidRPr="00FE7EBC">
        <w:rPr>
          <w:color w:val="1A1A1A"/>
          <w:sz w:val="20"/>
          <w:szCs w:val="20"/>
        </w:rPr>
        <w:t xml:space="preserve">Participated in creating custom site templates and list templates for developing web part pages for the portal using SharePoint Portal Server 2003. </w:t>
      </w:r>
    </w:p>
    <w:p w:rsidR="00FE7EBC" w:rsidRPr="00FE7EBC" w:rsidRDefault="00FE7EBC" w:rsidP="00FE7EBC">
      <w:pPr>
        <w:widowControl/>
        <w:numPr>
          <w:ilvl w:val="0"/>
          <w:numId w:val="1"/>
        </w:numPr>
        <w:spacing w:before="160" w:after="80"/>
        <w:contextualSpacing/>
        <w:jc w:val="both"/>
        <w:rPr>
          <w:rFonts w:eastAsia="Arial"/>
          <w:color w:val="333333"/>
          <w:sz w:val="20"/>
          <w:szCs w:val="20"/>
        </w:rPr>
      </w:pPr>
      <w:r w:rsidRPr="00FE7EBC">
        <w:rPr>
          <w:color w:val="1A1A1A"/>
          <w:sz w:val="20"/>
          <w:szCs w:val="20"/>
        </w:rPr>
        <w:t>Documented the user requirements Analyzed and prioritized them and converted them as system requirements.</w:t>
      </w:r>
    </w:p>
    <w:p w:rsidR="00FE7EBC" w:rsidRDefault="00FE7EBC" w:rsidP="00FE7EBC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Written standard Integration test scripts for Oracle Financials, Order to Cash and Procure to Pay Modules</w:t>
      </w:r>
    </w:p>
    <w:p w:rsidR="00FE7EBC" w:rsidRDefault="00FE7EBC" w:rsidP="00FE7EBC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PL/SQL stored procedures, functions and packages for moving the data from Files to ETL staging area and then to Star Schema.</w:t>
      </w:r>
    </w:p>
    <w:p w:rsidR="00FE7EBC" w:rsidRPr="00FE7EBC" w:rsidRDefault="00FE7EBC" w:rsidP="00FE7EBC">
      <w:pPr>
        <w:widowControl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sz w:val="20"/>
          <w:szCs w:val="20"/>
        </w:rPr>
        <w:t>Involved in Designing and Testing Procure to Pay (P2P) which included automation of Request for Quotation to Purchase Order Process to Goods Receipt (GR) and Invoice Receipt (IR).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 ALM/Quality Center, Oracle PL/SQL for testing the application.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Testing of complete P2P cycle from item, supplier, receiving, invoice and receipt.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 in Database (Oracle, SQL Server) testing skills using advanced SQL, PL/SQL.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Identify, communicate, and resolve project risks and issues. Develop risk mitigation plan as a contingency, and effectively communicate those goals. 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 different concurrent programs in Oracle apps and validated the loaded data.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Point of contact for Oracle Purchasing and Account Payables (Procure to Pay) ORT sessions post conversions in UAT and Production environments.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as an Internal UAT test analyst in an Agile environment, attain daily check point meetings, release.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 and Managed an Offshore Agile development team consisting of Developers and Quality Assurance Members.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Preparing mapping sheets to map AR fields in Oracle R12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Tested the OAF (Oracle Application Framework) pages with different search criteria's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Point of contact for the End users for gathering all requirements for implementation and support of Oracle EBS (Account Receivables, Cash Management, Account Payables, Fixed Assets and General Ledger).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Specialized working with Agile project implementations (Daily scrum, Sprint planning, Agile Sprint Review and agile Sprint retrospective meetings)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oracle support team through Oracle SR's to release patches and upgrades in R12.</w:t>
      </w:r>
    </w:p>
    <w:p w:rsidR="008D163B" w:rsidRDefault="008D163B" w:rsidP="008D163B">
      <w:pPr>
        <w:pStyle w:val="NoSpacing"/>
        <w:rPr>
          <w:rFonts w:ascii="Arial" w:hAnsi="Arial" w:cs="Arial"/>
          <w:sz w:val="20"/>
          <w:szCs w:val="20"/>
        </w:rPr>
      </w:pPr>
    </w:p>
    <w:p w:rsidR="008D163B" w:rsidRDefault="008D163B" w:rsidP="008D163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Environment:</w:t>
      </w:r>
      <w:r>
        <w:rPr>
          <w:rFonts w:ascii="Arial" w:hAnsi="Arial" w:cs="Arial"/>
          <w:sz w:val="20"/>
          <w:szCs w:val="20"/>
        </w:rPr>
        <w:t xml:space="preserve"> MS Visio, Oracle, P2P cycle, Oracle, Oracle EBS, UNIX, JIRA, Agile, MS Excel, MS Access, HP ALM/Quality Center, DB2, UNIX, MS Office</w:t>
      </w:r>
    </w:p>
    <w:p w:rsidR="008D163B" w:rsidRDefault="008D163B" w:rsidP="008D163B">
      <w:pPr>
        <w:pStyle w:val="NoSpacing"/>
        <w:rPr>
          <w:rFonts w:ascii="Arial" w:hAnsi="Arial" w:cs="Arial"/>
          <w:sz w:val="20"/>
          <w:szCs w:val="20"/>
        </w:rPr>
      </w:pPr>
    </w:p>
    <w:p w:rsidR="008D163B" w:rsidRDefault="008D163B" w:rsidP="008D163B">
      <w:pPr>
        <w:pStyle w:val="NoSpacing"/>
        <w:tabs>
          <w:tab w:val="right" w:pos="10800"/>
        </w:tabs>
        <w:rPr>
          <w:rFonts w:ascii="Arial" w:hAnsi="Arial" w:cs="Arial"/>
          <w:b/>
          <w:bCs/>
          <w:sz w:val="20"/>
          <w:szCs w:val="20"/>
        </w:rPr>
      </w:pPr>
      <w:r w:rsidRPr="00CF7D59">
        <w:rPr>
          <w:rFonts w:ascii="Arial" w:hAnsi="Arial" w:cs="Arial"/>
          <w:b/>
          <w:bCs/>
          <w:sz w:val="20"/>
          <w:szCs w:val="20"/>
          <w:u w:val="single"/>
        </w:rPr>
        <w:t>Simple Solutions HRD Services</w:t>
      </w:r>
      <w:r w:rsidR="00CF7D59">
        <w:rPr>
          <w:rFonts w:ascii="Arial" w:hAnsi="Arial" w:cs="Arial"/>
          <w:b/>
          <w:bCs/>
          <w:sz w:val="20"/>
          <w:szCs w:val="20"/>
          <w:lang w:val="en-IN"/>
        </w:rPr>
        <w:t xml:space="preserve">                                                                                                     </w:t>
      </w:r>
      <w:r w:rsidR="00CF7D59" w:rsidRPr="00CF7D59">
        <w:rPr>
          <w:rFonts w:ascii="Arial" w:hAnsi="Arial" w:cs="Arial"/>
          <w:b/>
          <w:bCs/>
          <w:sz w:val="20"/>
          <w:szCs w:val="20"/>
          <w:u w:val="single"/>
        </w:rPr>
        <w:t>Mar 2012 – Apr 2013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8D163B" w:rsidRPr="00270078" w:rsidRDefault="008D163B" w:rsidP="008D163B">
      <w:pPr>
        <w:pStyle w:val="NoSpacing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27007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QA Analyst</w:t>
      </w:r>
      <w:r w:rsidR="0027007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/</w:t>
      </w:r>
      <w:r w:rsidR="00270078" w:rsidRPr="00270078">
        <w:rPr>
          <w:rFonts w:ascii="Arial" w:hAnsi="Arial" w:cs="Arial"/>
          <w:sz w:val="20"/>
          <w:szCs w:val="20"/>
          <w:u w:val="single"/>
        </w:rPr>
        <w:t xml:space="preserve"> </w:t>
      </w:r>
      <w:r w:rsidR="00270078" w:rsidRPr="00270078">
        <w:rPr>
          <w:rFonts w:ascii="Arial" w:hAnsi="Arial" w:cs="Arial"/>
          <w:b/>
          <w:sz w:val="20"/>
          <w:szCs w:val="20"/>
          <w:u w:val="single"/>
        </w:rPr>
        <w:t>Scrum Master</w:t>
      </w:r>
    </w:p>
    <w:p w:rsidR="008D163B" w:rsidRPr="007E5285" w:rsidRDefault="008D163B" w:rsidP="008D163B">
      <w:pPr>
        <w:pStyle w:val="NoSpacing"/>
        <w:rPr>
          <w:rFonts w:ascii="Arial" w:hAnsi="Arial" w:cs="Arial"/>
          <w:iCs/>
          <w:sz w:val="20"/>
          <w:szCs w:val="20"/>
        </w:rPr>
      </w:pPr>
      <w:r w:rsidRPr="007E5285">
        <w:rPr>
          <w:rFonts w:ascii="Arial" w:hAnsi="Arial" w:cs="Arial"/>
          <w:iCs/>
          <w:sz w:val="20"/>
          <w:szCs w:val="20"/>
        </w:rPr>
        <w:t xml:space="preserve">Simple Solutions is a Human Resources Consulting, I have worked for one of its client who serves as a critical logistical link between people in the community and the health care services they need to stay healthy. As a QA Analyst, I </w:t>
      </w:r>
      <w:r w:rsidRPr="007E5285">
        <w:rPr>
          <w:rFonts w:ascii="Arial" w:hAnsi="Arial" w:cs="Arial"/>
          <w:iCs/>
          <w:sz w:val="20"/>
          <w:szCs w:val="20"/>
        </w:rPr>
        <w:lastRenderedPageBreak/>
        <w:t>Identified, documented and reported bugs, errors, interoperability flaws and other issues within proprietary software applications developed for Logisticare transportation logistics.</w:t>
      </w:r>
    </w:p>
    <w:p w:rsidR="008D163B" w:rsidRDefault="008D163B" w:rsidP="008D163B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FE7EBC" w:rsidRPr="00FE7EBC" w:rsidRDefault="00FE7EBC" w:rsidP="00FE7EB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E7EBC">
        <w:rPr>
          <w:rFonts w:ascii="Arial" w:hAnsi="Arial" w:cs="Arial"/>
          <w:sz w:val="20"/>
          <w:szCs w:val="20"/>
        </w:rPr>
        <w:t>Lead and actively participate in the development of written, detailed business requirements, Interviewed Clients and defined the Functional and non-Functional requirements.</w:t>
      </w:r>
    </w:p>
    <w:p w:rsidR="00FE7EBC" w:rsidRPr="00FE7EBC" w:rsidRDefault="00FE7EBC" w:rsidP="00FE7EB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E7EBC">
        <w:rPr>
          <w:rFonts w:ascii="Arial" w:hAnsi="Arial" w:cs="Arial"/>
          <w:sz w:val="20"/>
          <w:szCs w:val="20"/>
        </w:rPr>
        <w:t xml:space="preserve">Identified and Created </w:t>
      </w:r>
      <w:r w:rsidRPr="00FE7EBC">
        <w:rPr>
          <w:rFonts w:ascii="Arial" w:hAnsi="Arial" w:cs="Arial"/>
          <w:bCs/>
          <w:sz w:val="20"/>
          <w:szCs w:val="20"/>
        </w:rPr>
        <w:t>Business Process flow</w:t>
      </w:r>
      <w:r w:rsidRPr="00FE7EBC">
        <w:rPr>
          <w:rFonts w:ascii="Arial" w:hAnsi="Arial" w:cs="Arial"/>
          <w:sz w:val="20"/>
          <w:szCs w:val="20"/>
        </w:rPr>
        <w:t xml:space="preserve"> using MS Visio.</w:t>
      </w:r>
    </w:p>
    <w:p w:rsidR="00FE7EBC" w:rsidRPr="00FE7EBC" w:rsidRDefault="00FE7EBC" w:rsidP="00FE7EB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E7EBC">
        <w:rPr>
          <w:rFonts w:ascii="Arial" w:hAnsi="Arial" w:cs="Arial"/>
          <w:sz w:val="20"/>
          <w:szCs w:val="20"/>
        </w:rPr>
        <w:t xml:space="preserve">Facilitated </w:t>
      </w:r>
      <w:r w:rsidRPr="00FE7EBC">
        <w:rPr>
          <w:rFonts w:ascii="Arial" w:hAnsi="Arial" w:cs="Arial"/>
          <w:bCs/>
          <w:sz w:val="20"/>
          <w:szCs w:val="20"/>
        </w:rPr>
        <w:t>JAD</w:t>
      </w:r>
      <w:r w:rsidRPr="00FE7EBC">
        <w:rPr>
          <w:rFonts w:ascii="Arial" w:hAnsi="Arial" w:cs="Arial"/>
          <w:sz w:val="20"/>
          <w:szCs w:val="20"/>
        </w:rPr>
        <w:t xml:space="preserve"> sessions with the Business Users to capture Business requirements.</w:t>
      </w:r>
    </w:p>
    <w:p w:rsidR="00FE7EBC" w:rsidRPr="00FE7EBC" w:rsidRDefault="00FE7EBC" w:rsidP="00FE7EB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E7EBC">
        <w:rPr>
          <w:rFonts w:ascii="Arial" w:hAnsi="Arial" w:cs="Arial"/>
          <w:sz w:val="20"/>
          <w:szCs w:val="20"/>
        </w:rPr>
        <w:t xml:space="preserve">Participated in </w:t>
      </w:r>
      <w:r w:rsidRPr="00FE7EBC">
        <w:rPr>
          <w:rFonts w:ascii="Arial" w:hAnsi="Arial" w:cs="Arial"/>
          <w:bCs/>
          <w:sz w:val="20"/>
          <w:szCs w:val="20"/>
        </w:rPr>
        <w:t>LEAN events</w:t>
      </w:r>
      <w:r w:rsidRPr="00FE7EBC">
        <w:rPr>
          <w:rFonts w:ascii="Arial" w:hAnsi="Arial" w:cs="Arial"/>
          <w:sz w:val="20"/>
          <w:szCs w:val="20"/>
        </w:rPr>
        <w:t xml:space="preserve"> and facilitated the meetings for identifying quality problems to ensure smooth flow.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Assuring high levels of confidentiality for management of transportation benefits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 Use Cases using UML and managed the entire functional requirements life cycle using RUP.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requirement activities using an iterative and incremental methodology such as Agile using User stories and Acceptance Criteria.</w:t>
      </w:r>
    </w:p>
    <w:p w:rsidR="00FE7EBC" w:rsidRPr="00FE7EBC" w:rsidRDefault="00FE7EBC" w:rsidP="00FE7EBC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clients to better understand their needs and present solutions using structured SCRUM approach. 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Monitored activities and implemented strategic sales tactics through visual merchandising 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writing and implementation of the test plan, and various test cases.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Validated the Insurance claims data using SQL queries in Backend Testing 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user manuals, presentations and training manuals as per project specifications and timelines.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test scripts for Security, Positive, Negative and User Acceptance Testing (UAT).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 requirements under the Agile Scrum SDLC methodology to meet a very fast release schedule.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Wrote test cases and test scripts for the User Acceptance testing. </w:t>
      </w:r>
    </w:p>
    <w:p w:rsidR="008D163B" w:rsidRDefault="008D163B" w:rsidP="008D163B">
      <w:pPr>
        <w:pStyle w:val="NoSpacing"/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Design, write and maintain data requests and/or queries to support the business. </w:t>
      </w:r>
    </w:p>
    <w:p w:rsidR="008D163B" w:rsidRDefault="008D163B" w:rsidP="008D163B">
      <w:pPr>
        <w:pStyle w:val="NoSpacing"/>
        <w:rPr>
          <w:rFonts w:ascii="Arial" w:hAnsi="Arial" w:cs="Arial"/>
          <w:sz w:val="20"/>
          <w:szCs w:val="20"/>
        </w:rPr>
      </w:pPr>
    </w:p>
    <w:p w:rsidR="008D163B" w:rsidRDefault="008D163B" w:rsidP="008D163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Environment: </w:t>
      </w:r>
      <w:r>
        <w:rPr>
          <w:rFonts w:ascii="Arial" w:hAnsi="Arial" w:cs="Arial"/>
          <w:sz w:val="20"/>
          <w:szCs w:val="20"/>
        </w:rPr>
        <w:t>Web Services, MS Visio, Oracle, SQL, MS Excel, MS Access, ALM/ Quality Center, JIRA, DB2, UNIX, MS</w:t>
      </w:r>
    </w:p>
    <w:p w:rsidR="008D163B" w:rsidRDefault="008D163B" w:rsidP="008D163B">
      <w:pPr>
        <w:pStyle w:val="NoSpacing"/>
        <w:rPr>
          <w:rFonts w:ascii="Arial" w:hAnsi="Arial" w:cs="Arial"/>
          <w:sz w:val="20"/>
          <w:szCs w:val="20"/>
        </w:rPr>
      </w:pPr>
    </w:p>
    <w:p w:rsidR="00B07E8D" w:rsidRDefault="00C43449"/>
    <w:sectPr w:rsidR="00B07E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525DE3"/>
    <w:multiLevelType w:val="singleLevel"/>
    <w:tmpl w:val="BC525DE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941388A"/>
    <w:multiLevelType w:val="hybridMultilevel"/>
    <w:tmpl w:val="902E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07169"/>
    <w:multiLevelType w:val="multilevel"/>
    <w:tmpl w:val="470E56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E3022D3"/>
    <w:multiLevelType w:val="hybridMultilevel"/>
    <w:tmpl w:val="629E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730AA"/>
    <w:multiLevelType w:val="multilevel"/>
    <w:tmpl w:val="48F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EF6B2E"/>
    <w:multiLevelType w:val="hybridMultilevel"/>
    <w:tmpl w:val="446A2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A06920"/>
    <w:multiLevelType w:val="hybridMultilevel"/>
    <w:tmpl w:val="A2FC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E40BC"/>
    <w:multiLevelType w:val="hybridMultilevel"/>
    <w:tmpl w:val="5618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B444B"/>
    <w:multiLevelType w:val="multilevel"/>
    <w:tmpl w:val="5C0E1E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91D47B1"/>
    <w:multiLevelType w:val="hybridMultilevel"/>
    <w:tmpl w:val="06C2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14"/>
    <w:rsid w:val="0023538A"/>
    <w:rsid w:val="00270078"/>
    <w:rsid w:val="0079531E"/>
    <w:rsid w:val="008D163B"/>
    <w:rsid w:val="00A35519"/>
    <w:rsid w:val="00AB27EE"/>
    <w:rsid w:val="00C43449"/>
    <w:rsid w:val="00CF7D59"/>
    <w:rsid w:val="00D97A14"/>
    <w:rsid w:val="00ED375A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96DD"/>
  <w15:chartTrackingRefBased/>
  <w15:docId w15:val="{06EB61D4-DE57-4CE9-967C-F5743CF0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63B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D163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D163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D1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63B"/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D163B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70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NoSpacing"/>
    <w:uiPriority w:val="1"/>
    <w:rsid w:val="00FE7EB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FE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urtuza9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Murtuza</dc:creator>
  <cp:keywords/>
  <dc:description/>
  <cp:lastModifiedBy>Murtuza</cp:lastModifiedBy>
  <cp:revision>6</cp:revision>
  <dcterms:created xsi:type="dcterms:W3CDTF">2021-02-11T18:54:00Z</dcterms:created>
  <dcterms:modified xsi:type="dcterms:W3CDTF">2021-02-12T17:42:00Z</dcterms:modified>
</cp:coreProperties>
</file>