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55E" w:rsidRDefault="00CE45E1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jc w:val="center"/>
        <w:rPr>
          <w:rFonts w:ascii="Trebuchet MS" w:eastAsia="Trebuchet MS" w:hAnsi="Trebuchet MS" w:cs="Trebuchet MS"/>
          <w:sz w:val="32"/>
          <w:szCs w:val="32"/>
        </w:rPr>
      </w:pPr>
      <w:r>
        <w:rPr>
          <w:rFonts w:ascii="Trebuchet MS" w:eastAsia="Trebuchet MS" w:hAnsi="Trebuchet MS" w:cs="Trebuchet MS"/>
          <w:b/>
          <w:sz w:val="32"/>
          <w:szCs w:val="32"/>
        </w:rPr>
        <w:t>MERINA GUPTA</w:t>
      </w:r>
    </w:p>
    <w:p w:rsidR="00BC655E" w:rsidRDefault="00CE45E1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jc w:val="center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 xml:space="preserve">Contact: </w:t>
      </w:r>
      <w:r>
        <w:rPr>
          <w:rFonts w:ascii="Trebuchet MS" w:eastAsia="Trebuchet MS" w:hAnsi="Trebuchet MS" w:cs="Trebuchet MS"/>
          <w:sz w:val="24"/>
          <w:szCs w:val="24"/>
        </w:rPr>
        <w:t>9874113910</w:t>
      </w:r>
      <w:r w:rsidR="00DC108E">
        <w:rPr>
          <w:rFonts w:ascii="Trebuchet MS" w:eastAsia="Trebuchet MS" w:hAnsi="Trebuchet MS" w:cs="Trebuchet MS"/>
          <w:sz w:val="24"/>
          <w:szCs w:val="24"/>
        </w:rPr>
        <w:t>/8910833498</w:t>
      </w:r>
    </w:p>
    <w:p w:rsidR="00BC655E" w:rsidRPr="006A6438" w:rsidRDefault="00CE45E1" w:rsidP="006A6438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jc w:val="center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 xml:space="preserve">Email: </w:t>
      </w:r>
      <w:r>
        <w:rPr>
          <w:rFonts w:ascii="Trebuchet MS" w:eastAsia="Trebuchet MS" w:hAnsi="Trebuchet MS" w:cs="Trebuchet MS"/>
          <w:color w:val="0000FF"/>
          <w:sz w:val="24"/>
          <w:szCs w:val="24"/>
          <w:u w:val="single"/>
        </w:rPr>
        <w:t>merinagupta@gmail.com</w:t>
      </w:r>
    </w:p>
    <w:p w:rsidR="00BC655E" w:rsidRDefault="00BC655E">
      <w:pPr>
        <w:pStyle w:val="normal0"/>
        <w:rPr>
          <w:rFonts w:ascii="Trebuchet MS" w:eastAsia="Trebuchet MS" w:hAnsi="Trebuchet MS" w:cs="Trebuchet MS"/>
          <w:color w:val="0000FF"/>
        </w:rPr>
      </w:pPr>
    </w:p>
    <w:p w:rsidR="00BC655E" w:rsidRDefault="00CE45E1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shd w:val="clear" w:color="auto" w:fill="CCCCCC"/>
        <w:tabs>
          <w:tab w:val="center" w:pos="4514"/>
          <w:tab w:val="left" w:pos="6630"/>
        </w:tabs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ab/>
        <w:t>Synopsis</w:t>
      </w:r>
      <w:r>
        <w:rPr>
          <w:rFonts w:ascii="Trebuchet MS" w:eastAsia="Trebuchet MS" w:hAnsi="Trebuchet MS" w:cs="Trebuchet MS"/>
          <w:b/>
        </w:rPr>
        <w:tab/>
      </w:r>
    </w:p>
    <w:p w:rsidR="00BC655E" w:rsidRDefault="00BC655E">
      <w:pPr>
        <w:pStyle w:val="normal0"/>
        <w:tabs>
          <w:tab w:val="left" w:pos="600"/>
        </w:tabs>
        <w:jc w:val="both"/>
        <w:rPr>
          <w:rFonts w:ascii="Trebuchet MS" w:eastAsia="Trebuchet MS" w:hAnsi="Trebuchet MS" w:cs="Trebuchet MS"/>
        </w:rPr>
      </w:pPr>
    </w:p>
    <w:p w:rsidR="00BC655E" w:rsidRDefault="00272AC1">
      <w:pPr>
        <w:pStyle w:val="normal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A dynamic professional with +8</w:t>
      </w:r>
      <w:r w:rsidR="00CE45E1">
        <w:rPr>
          <w:rFonts w:ascii="Trebuchet MS" w:eastAsia="Trebuchet MS" w:hAnsi="Trebuchet MS" w:cs="Trebuchet MS"/>
        </w:rPr>
        <w:t xml:space="preserve"> Years of experience in Accounts &amp; Finance; currently associated with</w:t>
      </w:r>
      <w:r w:rsidR="009D0F29">
        <w:rPr>
          <w:rFonts w:ascii="Trebuchet MS" w:eastAsia="Trebuchet MS" w:hAnsi="Trebuchet MS" w:cs="Trebuchet MS"/>
        </w:rPr>
        <w:t xml:space="preserve"> Tata Consultancy Services </w:t>
      </w:r>
      <w:r w:rsidR="00CE45E1">
        <w:rPr>
          <w:rFonts w:ascii="Trebuchet MS" w:eastAsia="Trebuchet MS" w:hAnsi="Trebuchet MS" w:cs="Trebuchet MS"/>
        </w:rPr>
        <w:t>Kolkata as Senior Process Associate. Excellent interpersonal, communication and organisational skills with proven abilities in achieving organisational/team goals and objectives along with self career advancement.</w:t>
      </w:r>
    </w:p>
    <w:p w:rsidR="00BC655E" w:rsidRDefault="00BC655E">
      <w:pPr>
        <w:pStyle w:val="normal0"/>
        <w:tabs>
          <w:tab w:val="left" w:pos="600"/>
        </w:tabs>
        <w:jc w:val="both"/>
        <w:rPr>
          <w:rFonts w:ascii="Trebuchet MS" w:eastAsia="Trebuchet MS" w:hAnsi="Trebuchet MS" w:cs="Trebuchet MS"/>
        </w:rPr>
      </w:pPr>
    </w:p>
    <w:p w:rsidR="00BC655E" w:rsidRDefault="00CE45E1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Key Functional Areas</w:t>
      </w:r>
    </w:p>
    <w:p w:rsidR="00BC655E" w:rsidRDefault="00BC655E">
      <w:pPr>
        <w:pStyle w:val="normal0"/>
        <w:ind w:right="90"/>
        <w:jc w:val="both"/>
        <w:rPr>
          <w:rFonts w:ascii="Trebuchet MS" w:eastAsia="Trebuchet MS" w:hAnsi="Trebuchet MS" w:cs="Trebuchet MS"/>
          <w:u w:val="single"/>
        </w:rPr>
      </w:pPr>
    </w:p>
    <w:p w:rsidR="00BC655E" w:rsidRDefault="00CE45E1">
      <w:pPr>
        <w:pStyle w:val="normal0"/>
        <w:ind w:right="9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 xml:space="preserve">Finance &amp; Accounts: </w:t>
      </w:r>
      <w:r w:rsidR="000305F5">
        <w:rPr>
          <w:rFonts w:ascii="Trebuchet MS" w:eastAsia="Trebuchet MS" w:hAnsi="Trebuchet MS" w:cs="Trebuchet MS"/>
        </w:rPr>
        <w:t xml:space="preserve">Engaged in Accounts Payable </w:t>
      </w:r>
      <w:r>
        <w:rPr>
          <w:rFonts w:ascii="Trebuchet MS" w:eastAsia="Trebuchet MS" w:hAnsi="Trebuchet MS" w:cs="Trebuchet MS"/>
        </w:rPr>
        <w:t>&amp; Reporting, Making presentations and delivering client need based solutions.</w:t>
      </w:r>
    </w:p>
    <w:p w:rsidR="00BC655E" w:rsidRDefault="00CE45E1">
      <w:pPr>
        <w:pStyle w:val="normal0"/>
        <w:ind w:right="9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 </w:t>
      </w:r>
    </w:p>
    <w:p w:rsidR="00BC655E" w:rsidRDefault="00CE45E1">
      <w:pPr>
        <w:pStyle w:val="normal0"/>
        <w:ind w:right="9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 xml:space="preserve">Additional Areas: </w:t>
      </w:r>
      <w:r>
        <w:rPr>
          <w:rFonts w:ascii="Trebuchet MS" w:eastAsia="Trebuchet MS" w:hAnsi="Trebuchet MS" w:cs="Trebuchet MS"/>
        </w:rPr>
        <w:t>Engaged</w:t>
      </w:r>
      <w:r>
        <w:rPr>
          <w:rFonts w:ascii="Trebuchet MS" w:eastAsia="Trebuchet MS" w:hAnsi="Trebuchet MS" w:cs="Trebuchet MS"/>
          <w:b/>
        </w:rPr>
        <w:t xml:space="preserve"> </w:t>
      </w:r>
      <w:r>
        <w:rPr>
          <w:rFonts w:ascii="Trebuchet MS" w:eastAsia="Trebuchet MS" w:hAnsi="Trebuchet MS" w:cs="Trebuchet MS"/>
        </w:rPr>
        <w:t>in</w:t>
      </w:r>
      <w:r>
        <w:rPr>
          <w:rFonts w:ascii="Trebuchet MS" w:eastAsia="Trebuchet MS" w:hAnsi="Trebuchet MS" w:cs="Trebuchet MS"/>
          <w:b/>
        </w:rPr>
        <w:t xml:space="preserve"> </w:t>
      </w:r>
      <w:r>
        <w:rPr>
          <w:rFonts w:ascii="Trebuchet MS" w:eastAsia="Trebuchet MS" w:hAnsi="Trebuchet MS" w:cs="Trebuchet MS"/>
        </w:rPr>
        <w:t>Excel and power point trainings for new joiners in organisation</w:t>
      </w:r>
      <w:r w:rsidR="004B1B18">
        <w:rPr>
          <w:rFonts w:ascii="Trebuchet MS" w:eastAsia="Trebuchet MS" w:hAnsi="Trebuchet MS" w:cs="Trebuchet MS"/>
        </w:rPr>
        <w:t xml:space="preserve"> as well existing team members. </w:t>
      </w:r>
      <w:r>
        <w:rPr>
          <w:rFonts w:ascii="Trebuchet MS" w:eastAsia="Trebuchet MS" w:hAnsi="Trebuchet MS" w:cs="Trebuchet MS"/>
        </w:rPr>
        <w:t>Provide trainings on accounts payable, make ageing report, audit, Quality Control data. Also helping others in some quality improvements in work (ERP, reporting).</w:t>
      </w:r>
    </w:p>
    <w:p w:rsidR="006A6438" w:rsidRDefault="006A6438">
      <w:pPr>
        <w:pStyle w:val="normal0"/>
        <w:ind w:right="90"/>
        <w:jc w:val="both"/>
        <w:rPr>
          <w:rFonts w:ascii="Trebuchet MS" w:eastAsia="Trebuchet MS" w:hAnsi="Trebuchet MS" w:cs="Trebuchet MS"/>
        </w:rPr>
      </w:pPr>
    </w:p>
    <w:p w:rsidR="006A6438" w:rsidRPr="006A6438" w:rsidRDefault="006A6438" w:rsidP="006A6438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jc w:val="center"/>
        <w:rPr>
          <w:rFonts w:ascii="Trebuchet MS" w:eastAsia="Trebuchet MS" w:hAnsi="Trebuchet MS" w:cs="Trebuchet MS"/>
          <w:b/>
        </w:rPr>
      </w:pPr>
      <w:r w:rsidRPr="006A6438">
        <w:rPr>
          <w:rFonts w:ascii="Trebuchet MS" w:eastAsia="Trebuchet MS" w:hAnsi="Trebuchet MS" w:cs="Trebuchet MS"/>
          <w:b/>
        </w:rPr>
        <w:t>Professional Summary</w:t>
      </w:r>
    </w:p>
    <w:p w:rsidR="006A6438" w:rsidRDefault="006A6438">
      <w:pPr>
        <w:pStyle w:val="normal0"/>
        <w:ind w:right="90"/>
        <w:jc w:val="both"/>
        <w:rPr>
          <w:rFonts w:ascii="Trebuchet MS" w:eastAsia="Trebuchet MS" w:hAnsi="Trebuchet MS" w:cs="Trebuchet MS"/>
        </w:rPr>
      </w:pPr>
    </w:p>
    <w:p w:rsidR="00BC655E" w:rsidRDefault="006A6438" w:rsidP="006A6438">
      <w:pPr>
        <w:pStyle w:val="normal0"/>
        <w:numPr>
          <w:ilvl w:val="0"/>
          <w:numId w:val="13"/>
        </w:numPr>
        <w:ind w:right="9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Working as a Senior Analyst for Tata Consultancy Services from Jan 2016 to present.</w:t>
      </w:r>
    </w:p>
    <w:p w:rsidR="006A6438" w:rsidRDefault="006A6438" w:rsidP="006A6438">
      <w:pPr>
        <w:pStyle w:val="normal0"/>
        <w:numPr>
          <w:ilvl w:val="0"/>
          <w:numId w:val="13"/>
        </w:numPr>
        <w:ind w:right="9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Worked as a Business Analyst for Genpact from Oct 2011 to Dec 2015.</w:t>
      </w:r>
    </w:p>
    <w:p w:rsidR="00BC655E" w:rsidRDefault="00BC655E">
      <w:pPr>
        <w:pStyle w:val="normal0"/>
        <w:ind w:right="90"/>
        <w:jc w:val="both"/>
        <w:rPr>
          <w:rFonts w:ascii="Trebuchet MS" w:eastAsia="Trebuchet MS" w:hAnsi="Trebuchet MS" w:cs="Trebuchet MS"/>
        </w:rPr>
      </w:pPr>
    </w:p>
    <w:p w:rsidR="00BC655E" w:rsidRDefault="00CE45E1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Technical Proficiency</w:t>
      </w:r>
    </w:p>
    <w:p w:rsidR="00BC655E" w:rsidRDefault="00CE45E1" w:rsidP="00CE45E1">
      <w:pPr>
        <w:pStyle w:val="Heading3"/>
        <w:ind w:left="0" w:hanging="2"/>
        <w:rPr>
          <w:rFonts w:ascii="Trebuchet MS" w:eastAsia="Trebuchet MS" w:hAnsi="Trebuchet MS" w:cs="Trebuchet MS"/>
          <w:sz w:val="20"/>
          <w:szCs w:val="20"/>
          <w:highlight w:val="lightGray"/>
        </w:rPr>
      </w:pPr>
      <w:r>
        <w:rPr>
          <w:rFonts w:ascii="Trebuchet MS" w:eastAsia="Trebuchet MS" w:hAnsi="Trebuchet MS" w:cs="Trebuchet MS"/>
          <w:i/>
          <w:sz w:val="20"/>
          <w:szCs w:val="20"/>
          <w:highlight w:val="lightGray"/>
        </w:rPr>
        <w:t xml:space="preserve">Worked with ERPs  </w:t>
      </w:r>
    </w:p>
    <w:p w:rsidR="00BC655E" w:rsidRDefault="00CE45E1">
      <w:pPr>
        <w:pStyle w:val="normal0"/>
        <w:numPr>
          <w:ilvl w:val="0"/>
          <w:numId w:val="6"/>
        </w:numPr>
        <w:jc w:val="both"/>
      </w:pPr>
      <w:r>
        <w:rPr>
          <w:rFonts w:ascii="Trebuchet MS" w:eastAsia="Trebuchet MS" w:hAnsi="Trebuchet MS" w:cs="Trebuchet MS"/>
        </w:rPr>
        <w:t>SAP</w:t>
      </w:r>
    </w:p>
    <w:p w:rsidR="00BC655E" w:rsidRDefault="00CE45E1">
      <w:pPr>
        <w:pStyle w:val="normal0"/>
        <w:numPr>
          <w:ilvl w:val="0"/>
          <w:numId w:val="6"/>
        </w:numPr>
        <w:jc w:val="both"/>
      </w:pPr>
      <w:r>
        <w:rPr>
          <w:rFonts w:ascii="Trebuchet MS" w:eastAsia="Trebuchet MS" w:hAnsi="Trebuchet MS" w:cs="Trebuchet MS"/>
        </w:rPr>
        <w:t>Remedy</w:t>
      </w:r>
    </w:p>
    <w:p w:rsidR="00BC655E" w:rsidRDefault="00CE45E1">
      <w:pPr>
        <w:pStyle w:val="normal0"/>
        <w:numPr>
          <w:ilvl w:val="0"/>
          <w:numId w:val="6"/>
        </w:numPr>
        <w:jc w:val="both"/>
      </w:pPr>
      <w:r>
        <w:rPr>
          <w:rFonts w:ascii="Trebuchet MS" w:eastAsia="Trebuchet MS" w:hAnsi="Trebuchet MS" w:cs="Trebuchet MS"/>
        </w:rPr>
        <w:t>Captiva</w:t>
      </w:r>
    </w:p>
    <w:p w:rsidR="00BC655E" w:rsidRDefault="00CE45E1">
      <w:pPr>
        <w:pStyle w:val="normal0"/>
        <w:numPr>
          <w:ilvl w:val="0"/>
          <w:numId w:val="6"/>
        </w:numPr>
        <w:jc w:val="both"/>
      </w:pPr>
      <w:r>
        <w:rPr>
          <w:rFonts w:ascii="Trebuchet MS" w:eastAsia="Trebuchet MS" w:hAnsi="Trebuchet MS" w:cs="Trebuchet MS"/>
        </w:rPr>
        <w:t>Citrix</w:t>
      </w:r>
    </w:p>
    <w:p w:rsidR="00BC655E" w:rsidRDefault="005C42AA">
      <w:pPr>
        <w:pStyle w:val="normal0"/>
        <w:numPr>
          <w:ilvl w:val="0"/>
          <w:numId w:val="6"/>
        </w:numPr>
        <w:jc w:val="both"/>
      </w:pPr>
      <w:r>
        <w:rPr>
          <w:rFonts w:ascii="Trebuchet MS" w:eastAsia="Trebuchet MS" w:hAnsi="Trebuchet MS" w:cs="Trebuchet MS"/>
        </w:rPr>
        <w:t>Autoline</w:t>
      </w:r>
    </w:p>
    <w:p w:rsidR="00BC655E" w:rsidRDefault="00CE45E1">
      <w:pPr>
        <w:pStyle w:val="normal0"/>
        <w:numPr>
          <w:ilvl w:val="0"/>
          <w:numId w:val="6"/>
        </w:numPr>
        <w:jc w:val="both"/>
      </w:pPr>
      <w:r>
        <w:rPr>
          <w:rFonts w:ascii="Trebuchet MS" w:eastAsia="Trebuchet MS" w:hAnsi="Trebuchet MS" w:cs="Trebuchet MS"/>
        </w:rPr>
        <w:t>O</w:t>
      </w:r>
      <w:r w:rsidR="005C42AA">
        <w:rPr>
          <w:rFonts w:ascii="Trebuchet MS" w:eastAsia="Trebuchet MS" w:hAnsi="Trebuchet MS" w:cs="Trebuchet MS"/>
        </w:rPr>
        <w:t>racle</w:t>
      </w:r>
    </w:p>
    <w:p w:rsidR="00BC655E" w:rsidRDefault="00CE45E1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 xml:space="preserve"> Detail Organisational Scan</w:t>
      </w:r>
    </w:p>
    <w:p w:rsidR="00BC655E" w:rsidRDefault="00BC655E">
      <w:pPr>
        <w:pStyle w:val="normal0"/>
        <w:jc w:val="both"/>
        <w:rPr>
          <w:rFonts w:ascii="Trebuchet MS" w:eastAsia="Trebuchet MS" w:hAnsi="Trebuchet MS" w:cs="Trebuchet MS"/>
          <w:highlight w:val="lightGray"/>
        </w:rPr>
      </w:pPr>
    </w:p>
    <w:p w:rsidR="00C24B61" w:rsidRDefault="00C24B61" w:rsidP="00BA6220">
      <w:pPr>
        <w:ind w:left="0" w:hanging="2"/>
        <w:rPr>
          <w:rFonts w:ascii="Trebuchet MS" w:eastAsia="Trebuchet MS" w:hAnsi="Trebuchet MS" w:cs="Trebuchet MS"/>
          <w:b/>
          <w:i/>
          <w:position w:val="0"/>
          <w:highlight w:val="lightGray"/>
        </w:rPr>
      </w:pPr>
      <w:r>
        <w:rPr>
          <w:rFonts w:ascii="Trebuchet MS" w:eastAsia="Trebuchet MS" w:hAnsi="Trebuchet MS" w:cs="Trebuchet MS"/>
          <w:b/>
          <w:i/>
          <w:position w:val="0"/>
          <w:highlight w:val="lightGray"/>
        </w:rPr>
        <w:t>Currently working with Tata Consultancy Services (since Jan’2016)</w:t>
      </w:r>
    </w:p>
    <w:p w:rsidR="00C24B61" w:rsidRDefault="00C24B61" w:rsidP="00BA6220">
      <w:pPr>
        <w:ind w:left="0" w:hanging="2"/>
        <w:rPr>
          <w:rFonts w:ascii="Trebuchet MS" w:eastAsia="Trebuchet MS" w:hAnsi="Trebuchet MS" w:cs="Trebuchet MS"/>
          <w:b/>
          <w:i/>
          <w:position w:val="0"/>
          <w:highlight w:val="lightGray"/>
        </w:rPr>
      </w:pPr>
    </w:p>
    <w:p w:rsidR="00BA6220" w:rsidRPr="00BA6220" w:rsidRDefault="00BA6220" w:rsidP="00BA6220">
      <w:pPr>
        <w:ind w:left="0" w:hanging="2"/>
        <w:rPr>
          <w:rFonts w:ascii="Trebuchet MS" w:eastAsia="Trebuchet MS" w:hAnsi="Trebuchet MS" w:cs="Trebuchet MS"/>
          <w:b/>
          <w:i/>
          <w:position w:val="0"/>
          <w:highlight w:val="lightGray"/>
        </w:rPr>
      </w:pPr>
      <w:r w:rsidRPr="00BA6220">
        <w:rPr>
          <w:rFonts w:ascii="Trebuchet MS" w:eastAsia="Trebuchet MS" w:hAnsi="Trebuchet MS" w:cs="Trebuchet MS"/>
          <w:b/>
          <w:i/>
          <w:position w:val="0"/>
          <w:highlight w:val="lightGray"/>
        </w:rPr>
        <w:t>Project: I</w:t>
      </w:r>
      <w:r w:rsidR="005C42AA">
        <w:rPr>
          <w:rFonts w:ascii="Trebuchet MS" w:eastAsia="Trebuchet MS" w:hAnsi="Trebuchet MS" w:cs="Trebuchet MS"/>
          <w:b/>
          <w:i/>
          <w:position w:val="0"/>
          <w:highlight w:val="lightGray"/>
        </w:rPr>
        <w:t>II</w:t>
      </w:r>
      <w:r w:rsidRPr="00BA6220">
        <w:rPr>
          <w:rFonts w:ascii="Trebuchet MS" w:eastAsia="Trebuchet MS" w:hAnsi="Trebuchet MS" w:cs="Trebuchet MS"/>
          <w:b/>
          <w:i/>
          <w:position w:val="0"/>
          <w:highlight w:val="lightGray"/>
        </w:rPr>
        <w:t xml:space="preserve"> – Period </w:t>
      </w:r>
      <w:r>
        <w:rPr>
          <w:rFonts w:ascii="Trebuchet MS" w:eastAsia="Trebuchet MS" w:hAnsi="Trebuchet MS" w:cs="Trebuchet MS"/>
          <w:b/>
          <w:i/>
          <w:position w:val="0"/>
          <w:highlight w:val="lightGray"/>
        </w:rPr>
        <w:t>Jul</w:t>
      </w:r>
      <w:r w:rsidRPr="00BA6220">
        <w:rPr>
          <w:rFonts w:ascii="Trebuchet MS" w:eastAsia="Trebuchet MS" w:hAnsi="Trebuchet MS" w:cs="Trebuchet MS"/>
          <w:b/>
          <w:i/>
          <w:position w:val="0"/>
          <w:highlight w:val="lightGray"/>
        </w:rPr>
        <w:t>’19 – till date (Domain – F&amp;A- Accounts Payable)</w:t>
      </w:r>
    </w:p>
    <w:p w:rsidR="00BA6220" w:rsidRDefault="00BA6220">
      <w:pPr>
        <w:pStyle w:val="normal0"/>
        <w:jc w:val="both"/>
        <w:rPr>
          <w:rFonts w:ascii="Trebuchet MS" w:eastAsia="Trebuchet MS" w:hAnsi="Trebuchet MS" w:cs="Trebuchet MS"/>
          <w:b/>
          <w:i/>
          <w:highlight w:val="lightGray"/>
        </w:rPr>
      </w:pPr>
    </w:p>
    <w:p w:rsidR="00BA6220" w:rsidRDefault="00BA6220" w:rsidP="00BA6220">
      <w:pPr>
        <w:pStyle w:val="normal0"/>
        <w:numPr>
          <w:ilvl w:val="0"/>
          <w:numId w:val="8"/>
        </w:numPr>
        <w:jc w:val="both"/>
        <w:rPr>
          <w:rFonts w:ascii="Trebuchet MS" w:eastAsia="Trebuchet MS" w:hAnsi="Trebuchet MS" w:cs="Trebuchet MS"/>
        </w:rPr>
      </w:pPr>
      <w:r w:rsidRPr="00BA6220">
        <w:rPr>
          <w:rFonts w:ascii="Trebuchet MS" w:eastAsia="Trebuchet MS" w:hAnsi="Trebuchet MS" w:cs="Trebuchet MS"/>
        </w:rPr>
        <w:t>Travel</w:t>
      </w:r>
      <w:r w:rsidR="006247A9">
        <w:rPr>
          <w:rFonts w:ascii="Trebuchet MS" w:eastAsia="Trebuchet MS" w:hAnsi="Trebuchet MS" w:cs="Trebuchet MS"/>
        </w:rPr>
        <w:t>led</w:t>
      </w:r>
      <w:r w:rsidRPr="00BA6220">
        <w:rPr>
          <w:rFonts w:ascii="Trebuchet MS" w:eastAsia="Trebuchet MS" w:hAnsi="Trebuchet MS" w:cs="Trebuchet MS"/>
        </w:rPr>
        <w:t xml:space="preserve"> to Cambrid</w:t>
      </w:r>
      <w:r w:rsidR="00C24B61">
        <w:rPr>
          <w:rFonts w:ascii="Trebuchet MS" w:eastAsia="Trebuchet MS" w:hAnsi="Trebuchet MS" w:cs="Trebuchet MS"/>
        </w:rPr>
        <w:t xml:space="preserve">ge and Milton Keynes to bring </w:t>
      </w:r>
      <w:r w:rsidRPr="00BA6220">
        <w:rPr>
          <w:rFonts w:ascii="Trebuchet MS" w:eastAsia="Trebuchet MS" w:hAnsi="Trebuchet MS" w:cs="Trebuchet MS"/>
        </w:rPr>
        <w:t>the business from client and centralized in Kolkata.</w:t>
      </w:r>
    </w:p>
    <w:p w:rsidR="00BA6220" w:rsidRDefault="00BA6220" w:rsidP="00BA6220">
      <w:pPr>
        <w:pStyle w:val="normal0"/>
        <w:numPr>
          <w:ilvl w:val="0"/>
          <w:numId w:val="8"/>
        </w:numPr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Process ramp-up &amp; BAU stabilized</w:t>
      </w:r>
    </w:p>
    <w:p w:rsidR="00BA6220" w:rsidRDefault="00BA6220" w:rsidP="00BA6220">
      <w:pPr>
        <w:pStyle w:val="normal0"/>
        <w:numPr>
          <w:ilvl w:val="0"/>
          <w:numId w:val="8"/>
        </w:numPr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Reporting to multiple stakehold</w:t>
      </w:r>
      <w:r w:rsidR="00E91461">
        <w:rPr>
          <w:rFonts w:ascii="Trebuchet MS" w:eastAsia="Trebuchet MS" w:hAnsi="Trebuchet MS" w:cs="Trebuchet MS"/>
        </w:rPr>
        <w:t>ers in terms of operations, MIS</w:t>
      </w:r>
      <w:r>
        <w:rPr>
          <w:rFonts w:ascii="Trebuchet MS" w:eastAsia="Trebuchet MS" w:hAnsi="Trebuchet MS" w:cs="Trebuchet MS"/>
        </w:rPr>
        <w:t>, Risk assessment and internal audit requirements.</w:t>
      </w:r>
    </w:p>
    <w:p w:rsidR="008F5D6E" w:rsidRDefault="00C351A9" w:rsidP="00340886">
      <w:pPr>
        <w:pStyle w:val="normal0"/>
        <w:numPr>
          <w:ilvl w:val="0"/>
          <w:numId w:val="8"/>
        </w:numPr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Handling vendor </w:t>
      </w:r>
      <w:r w:rsidR="00C15876">
        <w:rPr>
          <w:rFonts w:ascii="Trebuchet MS" w:eastAsia="Trebuchet MS" w:hAnsi="Trebuchet MS" w:cs="Trebuchet MS"/>
        </w:rPr>
        <w:t>creation</w:t>
      </w:r>
      <w:r>
        <w:rPr>
          <w:rFonts w:ascii="Trebuchet MS" w:eastAsia="Trebuchet MS" w:hAnsi="Trebuchet MS" w:cs="Trebuchet MS"/>
        </w:rPr>
        <w:t>, vendor reconciliation, payments</w:t>
      </w:r>
      <w:r w:rsidR="00C15876">
        <w:rPr>
          <w:rFonts w:ascii="Trebuchet MS" w:eastAsia="Trebuchet MS" w:hAnsi="Trebuchet MS" w:cs="Trebuchet MS"/>
        </w:rPr>
        <w:t>, Query, audit, T &amp; E expense, monthly SLA and accuracy report.</w:t>
      </w:r>
    </w:p>
    <w:p w:rsidR="00346A87" w:rsidRPr="00C15876" w:rsidRDefault="00C15876" w:rsidP="008F5D6E">
      <w:pPr>
        <w:pStyle w:val="normal0"/>
        <w:numPr>
          <w:ilvl w:val="0"/>
          <w:numId w:val="8"/>
        </w:numPr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Conducting team huddle on a daily basis to ensure team members(7) aware of all the process update.</w:t>
      </w:r>
    </w:p>
    <w:p w:rsidR="00346A87" w:rsidRPr="00346A87" w:rsidRDefault="00346A87" w:rsidP="00346A87">
      <w:pPr>
        <w:pStyle w:val="normal0"/>
        <w:jc w:val="both"/>
        <w:rPr>
          <w:rFonts w:ascii="Trebuchet MS" w:eastAsia="Trebuchet MS" w:hAnsi="Trebuchet MS" w:cs="Trebuchet MS"/>
          <w:b/>
          <w:bCs/>
          <w:i/>
          <w:position w:val="-1"/>
          <w:highlight w:val="lightGray"/>
        </w:rPr>
      </w:pPr>
      <w:r w:rsidRPr="00346A87">
        <w:rPr>
          <w:rFonts w:ascii="Trebuchet MS" w:eastAsia="Trebuchet MS" w:hAnsi="Trebuchet MS" w:cs="Trebuchet MS"/>
          <w:b/>
          <w:bCs/>
          <w:i/>
          <w:position w:val="-1"/>
          <w:highlight w:val="lightGray"/>
        </w:rPr>
        <w:t xml:space="preserve"> </w:t>
      </w:r>
    </w:p>
    <w:p w:rsidR="00015681" w:rsidRDefault="00015681" w:rsidP="00015681">
      <w:pPr>
        <w:pStyle w:val="normal0"/>
        <w:jc w:val="both"/>
        <w:rPr>
          <w:rFonts w:ascii="Trebuchet MS" w:eastAsia="Trebuchet MS" w:hAnsi="Trebuchet MS" w:cs="Trebuchet MS"/>
          <w:b/>
          <w:i/>
          <w:highlight w:val="lightGray"/>
        </w:rPr>
      </w:pPr>
      <w:r>
        <w:rPr>
          <w:rFonts w:ascii="Trebuchet MS" w:eastAsia="Trebuchet MS" w:hAnsi="Trebuchet MS" w:cs="Trebuchet MS"/>
          <w:b/>
          <w:i/>
          <w:highlight w:val="lightGray"/>
        </w:rPr>
        <w:t>Project: II-Period Oct’16-Jun’19(Domain – F&amp;A- Account Payable)</w:t>
      </w:r>
    </w:p>
    <w:p w:rsidR="00015681" w:rsidRDefault="00015681" w:rsidP="00015681">
      <w:pPr>
        <w:pStyle w:val="normal0"/>
        <w:jc w:val="both"/>
        <w:rPr>
          <w:rFonts w:ascii="Trebuchet MS" w:eastAsia="Trebuchet MS" w:hAnsi="Trebuchet MS" w:cs="Trebuchet MS"/>
          <w:highlight w:val="lightGray"/>
        </w:rPr>
      </w:pPr>
    </w:p>
    <w:p w:rsidR="00BC655E" w:rsidRDefault="00CB24BE">
      <w:pPr>
        <w:pStyle w:val="normal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Travelled</w:t>
      </w:r>
      <w:r w:rsidR="00CE45E1">
        <w:rPr>
          <w:rFonts w:ascii="Trebuchet MS" w:eastAsia="Trebuchet MS" w:hAnsi="Trebuchet MS" w:cs="Trebuchet MS"/>
        </w:rPr>
        <w:t xml:space="preserve"> to Off-Shore Location (Delhi, India) for transition of Accounts Payable , October 2016 and shared the knowledge gained from Offsite to team members.</w:t>
      </w:r>
    </w:p>
    <w:p w:rsidR="00BC655E" w:rsidRDefault="00CE45E1">
      <w:pPr>
        <w:pStyle w:val="normal0"/>
        <w:numPr>
          <w:ilvl w:val="0"/>
          <w:numId w:val="5"/>
        </w:numPr>
        <w:jc w:val="both"/>
      </w:pPr>
      <w:r>
        <w:rPr>
          <w:rFonts w:ascii="Trebuchet MS" w:eastAsia="Trebuchet MS" w:hAnsi="Trebuchet MS" w:cs="Trebuchet MS"/>
        </w:rPr>
        <w:t>Travel to Delhi in the month of October 2016 for Knowledge Transfer and successfully completed with in the time.</w:t>
      </w:r>
    </w:p>
    <w:p w:rsidR="00BC655E" w:rsidRDefault="00CE45E1">
      <w:pPr>
        <w:pStyle w:val="normal0"/>
        <w:numPr>
          <w:ilvl w:val="0"/>
          <w:numId w:val="5"/>
        </w:numPr>
        <w:jc w:val="both"/>
      </w:pPr>
      <w:r>
        <w:rPr>
          <w:rFonts w:ascii="Trebuchet MS" w:eastAsia="Trebuchet MS" w:hAnsi="Trebuchet MS" w:cs="Trebuchet MS"/>
        </w:rPr>
        <w:t>Finalizing and maintaining standard KPI for Accounts Payable.</w:t>
      </w:r>
    </w:p>
    <w:p w:rsidR="00BC655E" w:rsidRDefault="00CE45E1">
      <w:pPr>
        <w:pStyle w:val="normal0"/>
        <w:numPr>
          <w:ilvl w:val="0"/>
          <w:numId w:val="5"/>
        </w:numPr>
        <w:jc w:val="both"/>
      </w:pPr>
      <w:r>
        <w:rPr>
          <w:rFonts w:ascii="Trebuchet MS" w:eastAsia="Trebuchet MS" w:hAnsi="Trebuchet MS" w:cs="Trebuchet MS"/>
        </w:rPr>
        <w:t>Support Accounts Payable Process (Invoice Processing, Payment, Vendor Data, Query).</w:t>
      </w:r>
    </w:p>
    <w:p w:rsidR="00BC655E" w:rsidRDefault="00CE45E1">
      <w:pPr>
        <w:pStyle w:val="normal0"/>
        <w:numPr>
          <w:ilvl w:val="0"/>
          <w:numId w:val="5"/>
        </w:numPr>
        <w:jc w:val="both"/>
      </w:pPr>
      <w:r>
        <w:rPr>
          <w:rFonts w:ascii="Trebuchet MS" w:eastAsia="Trebuchet MS" w:hAnsi="Trebuchet MS" w:cs="Trebuchet MS"/>
        </w:rPr>
        <w:lastRenderedPageBreak/>
        <w:t>Conducting team huddle on a daily basis to ensure team members(5) aware of all the process update.</w:t>
      </w:r>
      <w:r w:rsidR="00346A87">
        <w:rPr>
          <w:rFonts w:ascii="Trebuchet MS" w:eastAsia="Trebuchet MS" w:hAnsi="Trebuchet MS" w:cs="Trebuchet MS"/>
        </w:rPr>
        <w:tab/>
      </w:r>
      <w:r w:rsidR="00346A87">
        <w:rPr>
          <w:rFonts w:ascii="Trebuchet MS" w:eastAsia="Trebuchet MS" w:hAnsi="Trebuchet MS" w:cs="Trebuchet MS"/>
        </w:rPr>
        <w:tab/>
      </w:r>
      <w:r w:rsidR="00346A87">
        <w:rPr>
          <w:rFonts w:ascii="Trebuchet MS" w:eastAsia="Trebuchet MS" w:hAnsi="Trebuchet MS" w:cs="Trebuchet MS"/>
        </w:rPr>
        <w:tab/>
      </w:r>
    </w:p>
    <w:p w:rsidR="00BC655E" w:rsidRDefault="00CE45E1">
      <w:pPr>
        <w:pStyle w:val="normal0"/>
        <w:numPr>
          <w:ilvl w:val="0"/>
          <w:numId w:val="5"/>
        </w:numPr>
        <w:jc w:val="both"/>
      </w:pPr>
      <w:r>
        <w:rPr>
          <w:rFonts w:ascii="Trebuchet MS" w:eastAsia="Trebuchet MS" w:hAnsi="Trebuchet MS" w:cs="Trebuchet MS"/>
        </w:rPr>
        <w:t>Ensure the team meets the SLA requirement specified in terms of TAT quality.</w:t>
      </w:r>
    </w:p>
    <w:p w:rsidR="00BC655E" w:rsidRDefault="00CE45E1">
      <w:pPr>
        <w:pStyle w:val="normal0"/>
        <w:numPr>
          <w:ilvl w:val="0"/>
          <w:numId w:val="5"/>
        </w:numPr>
        <w:jc w:val="both"/>
      </w:pPr>
      <w:r>
        <w:rPr>
          <w:rFonts w:ascii="Trebuchet MS" w:eastAsia="Trebuchet MS" w:hAnsi="Trebuchet MS" w:cs="Trebuchet MS"/>
        </w:rPr>
        <w:t>Analyse the assigned projects and distribute tasks to the team members as per their area of expertise.</w:t>
      </w:r>
    </w:p>
    <w:p w:rsidR="00BC655E" w:rsidRDefault="00CE45E1">
      <w:pPr>
        <w:pStyle w:val="normal0"/>
        <w:numPr>
          <w:ilvl w:val="0"/>
          <w:numId w:val="5"/>
        </w:numPr>
        <w:jc w:val="both"/>
      </w:pPr>
      <w:r>
        <w:rPr>
          <w:rFonts w:ascii="Trebuchet MS" w:eastAsia="Trebuchet MS" w:hAnsi="Trebuchet MS" w:cs="Trebuchet MS"/>
        </w:rPr>
        <w:t>Creation of SOP for entire Accounts Payable .</w:t>
      </w:r>
    </w:p>
    <w:p w:rsidR="00BC655E" w:rsidRPr="008F5D6E" w:rsidRDefault="00CE45E1">
      <w:pPr>
        <w:pStyle w:val="normal0"/>
        <w:numPr>
          <w:ilvl w:val="0"/>
          <w:numId w:val="5"/>
        </w:numPr>
        <w:jc w:val="both"/>
      </w:pPr>
      <w:r>
        <w:rPr>
          <w:rFonts w:ascii="Trebuchet MS" w:eastAsia="Trebuchet MS" w:hAnsi="Trebuchet MS" w:cs="Trebuchet MS"/>
        </w:rPr>
        <w:t>Analysed various business issues , provided different suggestions /solutions for some gaps found in the gap analysis.</w:t>
      </w:r>
    </w:p>
    <w:p w:rsidR="008F5D6E" w:rsidRPr="008F5D6E" w:rsidRDefault="008F5D6E" w:rsidP="008F5D6E">
      <w:pPr>
        <w:pStyle w:val="normal0"/>
        <w:ind w:left="720"/>
        <w:jc w:val="both"/>
      </w:pPr>
    </w:p>
    <w:p w:rsidR="008F5D6E" w:rsidRDefault="008F5D6E" w:rsidP="008F5D6E">
      <w:pPr>
        <w:pStyle w:val="normal0"/>
        <w:jc w:val="both"/>
        <w:rPr>
          <w:rFonts w:ascii="Trebuchet MS" w:eastAsia="Trebuchet MS" w:hAnsi="Trebuchet MS" w:cs="Trebuchet MS"/>
          <w:b/>
          <w:i/>
          <w:highlight w:val="lightGray"/>
        </w:rPr>
      </w:pPr>
      <w:r w:rsidRPr="008F5D6E">
        <w:rPr>
          <w:rFonts w:ascii="Trebuchet MS" w:eastAsia="Trebuchet MS" w:hAnsi="Trebuchet MS" w:cs="Trebuchet MS"/>
          <w:b/>
          <w:i/>
          <w:highlight w:val="lightGray"/>
        </w:rPr>
        <w:t xml:space="preserve">Project: I – Period Jan’16 to Sep’16 (Domain – F&amp;A- Accounts Payable) </w:t>
      </w:r>
    </w:p>
    <w:p w:rsidR="008F5D6E" w:rsidRDefault="008F5D6E" w:rsidP="008F5D6E">
      <w:pPr>
        <w:pStyle w:val="normal0"/>
        <w:numPr>
          <w:ilvl w:val="0"/>
          <w:numId w:val="9"/>
        </w:numPr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Taking care of exception invoice processing</w:t>
      </w:r>
    </w:p>
    <w:p w:rsidR="008F5D6E" w:rsidRDefault="008F5D6E" w:rsidP="008F5D6E">
      <w:pPr>
        <w:pStyle w:val="normal0"/>
        <w:numPr>
          <w:ilvl w:val="0"/>
          <w:numId w:val="9"/>
        </w:numPr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Worke</w:t>
      </w:r>
      <w:r w:rsidR="008431CD">
        <w:rPr>
          <w:rFonts w:ascii="Trebuchet MS" w:eastAsia="Trebuchet MS" w:hAnsi="Trebuchet MS" w:cs="Trebuchet MS"/>
        </w:rPr>
        <w:t>d on Payments and handling quer</w:t>
      </w:r>
      <w:r>
        <w:rPr>
          <w:rFonts w:ascii="Trebuchet MS" w:eastAsia="Trebuchet MS" w:hAnsi="Trebuchet MS" w:cs="Trebuchet MS"/>
        </w:rPr>
        <w:t>ies from customer.</w:t>
      </w:r>
    </w:p>
    <w:p w:rsidR="00287E2B" w:rsidRPr="00287E2B" w:rsidRDefault="00287E2B" w:rsidP="00287E2B">
      <w:pPr>
        <w:pStyle w:val="ListParagraph"/>
        <w:numPr>
          <w:ilvl w:val="0"/>
          <w:numId w:val="9"/>
        </w:numPr>
        <w:spacing w:before="40"/>
        <w:ind w:leftChars="0" w:firstLineChars="0"/>
        <w:jc w:val="both"/>
        <w:rPr>
          <w:rFonts w:cs="Calibri"/>
        </w:rPr>
      </w:pPr>
      <w:r w:rsidRPr="00287E2B">
        <w:rPr>
          <w:rFonts w:cs="Calibri"/>
        </w:rPr>
        <w:t>My Role as Accounts Receivable Executive was follow-up with designated set of customers primarily through calls and through e-mails (if not reachable) on the invoices that are already due and to remind customers about Invoices that would be due in Future.</w:t>
      </w:r>
    </w:p>
    <w:p w:rsidR="00287E2B" w:rsidRPr="00287E2B" w:rsidRDefault="00287E2B" w:rsidP="00287E2B">
      <w:pPr>
        <w:pStyle w:val="ListParagraph"/>
        <w:numPr>
          <w:ilvl w:val="0"/>
          <w:numId w:val="9"/>
        </w:numPr>
        <w:spacing w:before="40"/>
        <w:ind w:leftChars="0" w:firstLineChars="0"/>
        <w:jc w:val="both"/>
        <w:rPr>
          <w:rFonts w:cs="Calibri"/>
        </w:rPr>
      </w:pPr>
      <w:r w:rsidRPr="00287E2B">
        <w:rPr>
          <w:rFonts w:cs="Calibri"/>
        </w:rPr>
        <w:t>Forecasting the monthly Aging Trial Balance to pre-determine the amount to be collected for the month</w:t>
      </w:r>
    </w:p>
    <w:p w:rsidR="00287E2B" w:rsidRPr="00287E2B" w:rsidRDefault="00287E2B" w:rsidP="00287E2B">
      <w:pPr>
        <w:pStyle w:val="ListParagraph"/>
        <w:numPr>
          <w:ilvl w:val="0"/>
          <w:numId w:val="9"/>
        </w:numPr>
        <w:spacing w:before="40"/>
        <w:ind w:leftChars="0" w:firstLineChars="0"/>
        <w:jc w:val="both"/>
        <w:rPr>
          <w:rFonts w:cs="Calibri"/>
        </w:rPr>
      </w:pPr>
      <w:r w:rsidRPr="00287E2B">
        <w:rPr>
          <w:rFonts w:cs="Calibri"/>
        </w:rPr>
        <w:t>Make regular customer touches to achieve Monthly/Quarterly Cash and Aging targets</w:t>
      </w:r>
    </w:p>
    <w:p w:rsidR="00287E2B" w:rsidRPr="00287E2B" w:rsidRDefault="00287E2B" w:rsidP="00287E2B">
      <w:pPr>
        <w:pStyle w:val="ListParagraph"/>
        <w:numPr>
          <w:ilvl w:val="0"/>
          <w:numId w:val="9"/>
        </w:numPr>
        <w:spacing w:before="40"/>
        <w:ind w:leftChars="0" w:firstLineChars="0"/>
        <w:jc w:val="both"/>
        <w:rPr>
          <w:rFonts w:cs="Calibri"/>
        </w:rPr>
      </w:pPr>
      <w:r w:rsidRPr="00287E2B">
        <w:rPr>
          <w:rFonts w:cs="Calibri"/>
        </w:rPr>
        <w:t>Does ‘Smart Escalations’ within customer’s chain of management, Collections management and Sales/ASM hierarchy in case of non-responsive or DNC customers on repeated follow-ups and calls made towards outstanding invoices.</w:t>
      </w:r>
    </w:p>
    <w:p w:rsidR="00FA2B34" w:rsidRDefault="00FA2B34" w:rsidP="00FA2B34">
      <w:pPr>
        <w:numPr>
          <w:ilvl w:val="0"/>
          <w:numId w:val="9"/>
        </w:numPr>
        <w:suppressAutoHyphens w:val="0"/>
        <w:spacing w:before="40" w:line="276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sz w:val="22"/>
          <w:szCs w:val="22"/>
        </w:rPr>
      </w:pPr>
      <w:r w:rsidRPr="004C5421">
        <w:rPr>
          <w:rFonts w:ascii="Calibri" w:hAnsi="Calibri" w:cs="Calibri"/>
          <w:sz w:val="22"/>
          <w:szCs w:val="22"/>
        </w:rPr>
        <w:t>Responds to all queries both from Internal and external customers in timely manner per the agreed turnaround time</w:t>
      </w:r>
      <w:r>
        <w:rPr>
          <w:rFonts w:ascii="Calibri" w:hAnsi="Calibri" w:cs="Calibri"/>
          <w:sz w:val="22"/>
          <w:szCs w:val="22"/>
        </w:rPr>
        <w:t>.</w:t>
      </w:r>
    </w:p>
    <w:p w:rsidR="00FF1351" w:rsidRPr="00FF1351" w:rsidRDefault="00FF1351" w:rsidP="00FF1351">
      <w:pPr>
        <w:pStyle w:val="ListParagraph"/>
        <w:numPr>
          <w:ilvl w:val="0"/>
          <w:numId w:val="9"/>
        </w:numPr>
        <w:spacing w:before="40"/>
        <w:ind w:leftChars="0" w:firstLineChars="0"/>
        <w:jc w:val="both"/>
        <w:rPr>
          <w:rFonts w:cs="Calibri"/>
        </w:rPr>
      </w:pPr>
      <w:r w:rsidRPr="00FF1351">
        <w:rPr>
          <w:rFonts w:cs="Calibri"/>
        </w:rPr>
        <w:t>Reviewing daily Cheque Receipts/Bank Statements and advising Payment Application Team on payment application.</w:t>
      </w:r>
    </w:p>
    <w:p w:rsidR="00BC655E" w:rsidRPr="00F16F65" w:rsidRDefault="00F16F65" w:rsidP="00F16F65">
      <w:pPr>
        <w:pStyle w:val="ListParagraph"/>
        <w:numPr>
          <w:ilvl w:val="0"/>
          <w:numId w:val="9"/>
        </w:numPr>
        <w:spacing w:before="40"/>
        <w:ind w:leftChars="0" w:firstLineChars="0"/>
        <w:jc w:val="both"/>
        <w:rPr>
          <w:rFonts w:cs="Calibri"/>
        </w:rPr>
      </w:pPr>
      <w:r w:rsidRPr="00F16F65">
        <w:rPr>
          <w:rFonts w:cs="Calibri"/>
        </w:rPr>
        <w:t>Advising credit team on releasing or restricting orders beyond credit limit.</w:t>
      </w:r>
    </w:p>
    <w:p w:rsidR="00BC655E" w:rsidRDefault="00CE45E1" w:rsidP="00CE45E1">
      <w:pPr>
        <w:pStyle w:val="Heading3"/>
        <w:ind w:left="0" w:hanging="2"/>
        <w:rPr>
          <w:rFonts w:ascii="Trebuchet MS" w:eastAsia="Trebuchet MS" w:hAnsi="Trebuchet MS" w:cs="Trebuchet MS"/>
          <w:sz w:val="20"/>
          <w:szCs w:val="20"/>
          <w:highlight w:val="lightGray"/>
        </w:rPr>
      </w:pPr>
      <w:r>
        <w:rPr>
          <w:rFonts w:ascii="Trebuchet MS" w:eastAsia="Trebuchet MS" w:hAnsi="Trebuchet MS" w:cs="Trebuchet MS"/>
          <w:i/>
          <w:sz w:val="20"/>
          <w:szCs w:val="20"/>
          <w:highlight w:val="lightGray"/>
        </w:rPr>
        <w:t xml:space="preserve">Genpact (Kolkata) as Process Associate with MERCK PtP (Error Resolution Team), since October’11 </w:t>
      </w:r>
      <w:r w:rsidR="00E20E4E">
        <w:rPr>
          <w:rFonts w:ascii="Trebuchet MS" w:eastAsia="Trebuchet MS" w:hAnsi="Trebuchet MS" w:cs="Trebuchet MS"/>
          <w:i/>
          <w:sz w:val="20"/>
          <w:szCs w:val="20"/>
          <w:highlight w:val="lightGray"/>
        </w:rPr>
        <w:t>– till Dec 15,</w:t>
      </w:r>
    </w:p>
    <w:p w:rsidR="00BC655E" w:rsidRDefault="00CE45E1">
      <w:pPr>
        <w:pStyle w:val="normal0"/>
        <w:jc w:val="both"/>
        <w:rPr>
          <w:rFonts w:ascii="Trebuchet MS" w:eastAsia="Trebuchet MS" w:hAnsi="Trebuchet MS" w:cs="Trebuchet MS"/>
          <w:u w:val="single"/>
        </w:rPr>
      </w:pPr>
      <w:r>
        <w:rPr>
          <w:rFonts w:ascii="Trebuchet MS" w:eastAsia="Trebuchet MS" w:hAnsi="Trebuchet MS" w:cs="Trebuchet MS"/>
          <w:b/>
          <w:u w:val="single"/>
        </w:rPr>
        <w:t>Key Responsibilities:</w:t>
      </w:r>
    </w:p>
    <w:p w:rsidR="00BC655E" w:rsidRDefault="00BC655E">
      <w:pPr>
        <w:pStyle w:val="normal0"/>
        <w:jc w:val="both"/>
        <w:rPr>
          <w:rFonts w:ascii="Trebuchet MS" w:eastAsia="Trebuchet MS" w:hAnsi="Trebuchet MS" w:cs="Trebuchet MS"/>
          <w:u w:val="single"/>
        </w:rPr>
      </w:pPr>
    </w:p>
    <w:p w:rsidR="00BC655E" w:rsidRDefault="00CE45E1">
      <w:pPr>
        <w:pStyle w:val="normal0"/>
        <w:numPr>
          <w:ilvl w:val="0"/>
          <w:numId w:val="1"/>
        </w:numPr>
        <w:jc w:val="both"/>
      </w:pPr>
      <w:r>
        <w:rPr>
          <w:rFonts w:ascii="Trebuchet MS" w:eastAsia="Trebuchet MS" w:hAnsi="Trebuchet MS" w:cs="Trebuchet MS"/>
        </w:rPr>
        <w:t>Process Invoices</w:t>
      </w:r>
    </w:p>
    <w:p w:rsidR="00BC655E" w:rsidRDefault="00CE45E1">
      <w:pPr>
        <w:pStyle w:val="normal0"/>
        <w:numPr>
          <w:ilvl w:val="0"/>
          <w:numId w:val="1"/>
        </w:numPr>
        <w:jc w:val="both"/>
      </w:pPr>
      <w:r>
        <w:rPr>
          <w:rFonts w:ascii="Trebuchet MS" w:eastAsia="Trebuchet MS" w:hAnsi="Trebuchet MS" w:cs="Trebuchet MS"/>
        </w:rPr>
        <w:t>Request for Vendor Add</w:t>
      </w:r>
    </w:p>
    <w:p w:rsidR="00BC655E" w:rsidRDefault="00CE45E1">
      <w:pPr>
        <w:pStyle w:val="normal0"/>
        <w:numPr>
          <w:ilvl w:val="0"/>
          <w:numId w:val="1"/>
        </w:numPr>
        <w:jc w:val="both"/>
      </w:pPr>
      <w:r>
        <w:rPr>
          <w:rFonts w:ascii="Trebuchet MS" w:eastAsia="Trebuchet MS" w:hAnsi="Trebuchet MS" w:cs="Trebuchet MS"/>
        </w:rPr>
        <w:t>Taking Case of Skip Invoices</w:t>
      </w:r>
    </w:p>
    <w:p w:rsidR="00BC655E" w:rsidRDefault="00CE45E1">
      <w:pPr>
        <w:pStyle w:val="normal0"/>
        <w:numPr>
          <w:ilvl w:val="0"/>
          <w:numId w:val="1"/>
        </w:numPr>
        <w:jc w:val="both"/>
      </w:pPr>
      <w:r>
        <w:rPr>
          <w:rFonts w:ascii="Trebuchet MS" w:eastAsia="Trebuchet MS" w:hAnsi="Trebuchet MS" w:cs="Trebuchet MS"/>
        </w:rPr>
        <w:t>Perform quality review and assessment of all data source information</w:t>
      </w:r>
    </w:p>
    <w:p w:rsidR="00BC655E" w:rsidRDefault="00CE45E1">
      <w:pPr>
        <w:pStyle w:val="normal0"/>
        <w:numPr>
          <w:ilvl w:val="0"/>
          <w:numId w:val="1"/>
        </w:numPr>
        <w:jc w:val="both"/>
      </w:pPr>
      <w:r>
        <w:rPr>
          <w:rFonts w:ascii="Trebuchet MS" w:eastAsia="Trebuchet MS" w:hAnsi="Trebuchet MS" w:cs="Trebuchet MS"/>
        </w:rPr>
        <w:t>Check for duplicate Invoice and make sure they are removed proficiently</w:t>
      </w:r>
    </w:p>
    <w:p w:rsidR="00BC655E" w:rsidRPr="00BC7B98" w:rsidRDefault="00CE45E1">
      <w:pPr>
        <w:pStyle w:val="normal0"/>
        <w:numPr>
          <w:ilvl w:val="0"/>
          <w:numId w:val="1"/>
        </w:numPr>
        <w:jc w:val="both"/>
      </w:pPr>
      <w:r>
        <w:rPr>
          <w:rFonts w:ascii="Trebuchet MS" w:eastAsia="Trebuchet MS" w:hAnsi="Trebuchet MS" w:cs="Trebuchet MS"/>
        </w:rPr>
        <w:t>Ensure timely evaluation and action requests to meet business requirements with Supply control</w:t>
      </w:r>
    </w:p>
    <w:p w:rsidR="00BC7B98" w:rsidRDefault="00BC7B98">
      <w:pPr>
        <w:pStyle w:val="normal0"/>
        <w:numPr>
          <w:ilvl w:val="0"/>
          <w:numId w:val="1"/>
        </w:numPr>
        <w:jc w:val="both"/>
      </w:pPr>
      <w:r>
        <w:rPr>
          <w:rFonts w:ascii="Trebuchet MS" w:eastAsia="Trebuchet MS" w:hAnsi="Trebuchet MS" w:cs="Trebuchet MS"/>
        </w:rPr>
        <w:t>VAT verification for invoice processing for different regions of US and Canada.</w:t>
      </w:r>
    </w:p>
    <w:p w:rsidR="00BC655E" w:rsidRDefault="00CE45E1">
      <w:pPr>
        <w:pStyle w:val="normal0"/>
        <w:numPr>
          <w:ilvl w:val="0"/>
          <w:numId w:val="1"/>
        </w:numPr>
        <w:jc w:val="both"/>
      </w:pPr>
      <w:r>
        <w:rPr>
          <w:rFonts w:ascii="Trebuchet MS" w:eastAsia="Trebuchet MS" w:hAnsi="Trebuchet MS" w:cs="Trebuchet MS"/>
        </w:rPr>
        <w:t>Accountable for data quality, completeness, uniqueness and ownership of SAP Master Data</w:t>
      </w:r>
    </w:p>
    <w:p w:rsidR="00BC655E" w:rsidRDefault="00CE45E1">
      <w:pPr>
        <w:pStyle w:val="normal0"/>
        <w:numPr>
          <w:ilvl w:val="0"/>
          <w:numId w:val="1"/>
        </w:numPr>
        <w:jc w:val="both"/>
      </w:pPr>
      <w:r>
        <w:rPr>
          <w:rFonts w:ascii="Trebuchet MS" w:eastAsia="Trebuchet MS" w:hAnsi="Trebuchet MS" w:cs="Trebuchet MS"/>
        </w:rPr>
        <w:t>Assist in clarification of information required for request submission</w:t>
      </w:r>
    </w:p>
    <w:p w:rsidR="00BC655E" w:rsidRDefault="00CE45E1">
      <w:pPr>
        <w:pStyle w:val="normal0"/>
        <w:numPr>
          <w:ilvl w:val="0"/>
          <w:numId w:val="1"/>
        </w:numPr>
        <w:jc w:val="both"/>
      </w:pPr>
      <w:r>
        <w:rPr>
          <w:rFonts w:ascii="Trebuchet MS" w:eastAsia="Trebuchet MS" w:hAnsi="Trebuchet MS" w:cs="Trebuchet MS"/>
        </w:rPr>
        <w:t>Provide feedback to request originator after request has been completed or rejected</w:t>
      </w:r>
    </w:p>
    <w:p w:rsidR="00BC655E" w:rsidRDefault="00CE45E1">
      <w:pPr>
        <w:pStyle w:val="normal0"/>
        <w:numPr>
          <w:ilvl w:val="0"/>
          <w:numId w:val="1"/>
        </w:numPr>
        <w:jc w:val="both"/>
      </w:pPr>
      <w:r>
        <w:rPr>
          <w:rFonts w:ascii="Trebuchet MS" w:eastAsia="Trebuchet MS" w:hAnsi="Trebuchet MS" w:cs="Trebuchet MS"/>
        </w:rPr>
        <w:t>Increased visibility / audit ability across the Master Data processes.</w:t>
      </w:r>
    </w:p>
    <w:p w:rsidR="00BC655E" w:rsidRDefault="00BC655E">
      <w:pPr>
        <w:pStyle w:val="normal0"/>
        <w:jc w:val="both"/>
        <w:rPr>
          <w:rFonts w:ascii="Trebuchet MS" w:eastAsia="Trebuchet MS" w:hAnsi="Trebuchet MS" w:cs="Trebuchet MS"/>
          <w:highlight w:val="lightGray"/>
        </w:rPr>
      </w:pPr>
    </w:p>
    <w:p w:rsidR="00BC655E" w:rsidRDefault="00BC655E">
      <w:pPr>
        <w:pStyle w:val="normal0"/>
        <w:ind w:left="720"/>
        <w:jc w:val="both"/>
        <w:rPr>
          <w:rFonts w:ascii="Trebuchet MS" w:eastAsia="Trebuchet MS" w:hAnsi="Trebuchet MS" w:cs="Trebuchet MS"/>
        </w:rPr>
      </w:pPr>
    </w:p>
    <w:p w:rsidR="00BC655E" w:rsidRDefault="00CE45E1">
      <w:pPr>
        <w:pStyle w:val="normal0"/>
        <w:jc w:val="both"/>
        <w:rPr>
          <w:rFonts w:ascii="Trebuchet MS" w:eastAsia="Trebuchet MS" w:hAnsi="Trebuchet MS" w:cs="Trebuchet MS"/>
          <w:u w:val="single"/>
        </w:rPr>
      </w:pPr>
      <w:r>
        <w:rPr>
          <w:rFonts w:ascii="Trebuchet MS" w:eastAsia="Trebuchet MS" w:hAnsi="Trebuchet MS" w:cs="Trebuchet MS"/>
          <w:b/>
          <w:u w:val="single"/>
        </w:rPr>
        <w:t>Team Responsibilities:</w:t>
      </w:r>
    </w:p>
    <w:p w:rsidR="00BC655E" w:rsidRDefault="00BC655E">
      <w:pPr>
        <w:pStyle w:val="normal0"/>
        <w:jc w:val="both"/>
        <w:rPr>
          <w:rFonts w:ascii="Trebuchet MS" w:eastAsia="Trebuchet MS" w:hAnsi="Trebuchet MS" w:cs="Trebuchet MS"/>
          <w:u w:val="single"/>
        </w:rPr>
      </w:pPr>
    </w:p>
    <w:p w:rsidR="00BC655E" w:rsidRDefault="00CE45E1">
      <w:pPr>
        <w:pStyle w:val="normal0"/>
        <w:numPr>
          <w:ilvl w:val="0"/>
          <w:numId w:val="2"/>
        </w:numPr>
        <w:jc w:val="both"/>
      </w:pPr>
      <w:r>
        <w:rPr>
          <w:rFonts w:ascii="Trebuchet MS" w:eastAsia="Trebuchet MS" w:hAnsi="Trebuchet MS" w:cs="Trebuchet MS"/>
        </w:rPr>
        <w:t>Ensuring the other team members (07) met all their deliverables.</w:t>
      </w:r>
    </w:p>
    <w:p w:rsidR="00BC655E" w:rsidRDefault="00CE45E1">
      <w:pPr>
        <w:pStyle w:val="normal0"/>
        <w:numPr>
          <w:ilvl w:val="0"/>
          <w:numId w:val="2"/>
        </w:numPr>
        <w:jc w:val="both"/>
      </w:pPr>
      <w:r>
        <w:rPr>
          <w:rFonts w:ascii="Trebuchet MS" w:eastAsia="Trebuchet MS" w:hAnsi="Trebuchet MS" w:cs="Trebuchet MS"/>
        </w:rPr>
        <w:t>Reporting out the daily metrics/performance metrics to the business behalf of the team.</w:t>
      </w:r>
    </w:p>
    <w:p w:rsidR="00BC655E" w:rsidRDefault="00CE45E1">
      <w:pPr>
        <w:pStyle w:val="normal0"/>
        <w:numPr>
          <w:ilvl w:val="0"/>
          <w:numId w:val="2"/>
        </w:numPr>
        <w:jc w:val="both"/>
      </w:pPr>
      <w:r>
        <w:rPr>
          <w:rFonts w:ascii="Trebuchet MS" w:eastAsia="Trebuchet MS" w:hAnsi="Trebuchet MS" w:cs="Trebuchet MS"/>
        </w:rPr>
        <w:t>Responsible for weekly SLA report review with business.</w:t>
      </w:r>
    </w:p>
    <w:p w:rsidR="00BC655E" w:rsidRDefault="00CE45E1">
      <w:pPr>
        <w:pStyle w:val="normal0"/>
        <w:numPr>
          <w:ilvl w:val="0"/>
          <w:numId w:val="2"/>
        </w:numPr>
        <w:jc w:val="both"/>
      </w:pPr>
      <w:r>
        <w:rPr>
          <w:rFonts w:ascii="Trebuchet MS" w:eastAsia="Trebuchet MS" w:hAnsi="Trebuchet MS" w:cs="Trebuchet MS"/>
        </w:rPr>
        <w:t>Responsible spoc for HR and I&amp;L related issues.</w:t>
      </w:r>
    </w:p>
    <w:p w:rsidR="00BC655E" w:rsidRDefault="00BC655E">
      <w:pPr>
        <w:pStyle w:val="normal0"/>
        <w:jc w:val="both"/>
        <w:rPr>
          <w:rFonts w:ascii="Trebuchet MS" w:eastAsia="Trebuchet MS" w:hAnsi="Trebuchet MS" w:cs="Trebuchet MS"/>
          <w:u w:val="single"/>
        </w:rPr>
      </w:pPr>
    </w:p>
    <w:p w:rsidR="00BC655E" w:rsidRDefault="00990BCA">
      <w:pPr>
        <w:pStyle w:val="normal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u w:val="single"/>
        </w:rPr>
        <w:t>Achievements</w:t>
      </w:r>
      <w:r w:rsidR="00CE45E1">
        <w:rPr>
          <w:rFonts w:ascii="Trebuchet MS" w:eastAsia="Trebuchet MS" w:hAnsi="Trebuchet MS" w:cs="Trebuchet MS"/>
          <w:b/>
          <w:u w:val="single"/>
        </w:rPr>
        <w:t>:</w:t>
      </w:r>
    </w:p>
    <w:p w:rsidR="00BC655E" w:rsidRDefault="00BC655E">
      <w:pPr>
        <w:pStyle w:val="normal0"/>
        <w:ind w:left="720"/>
        <w:jc w:val="both"/>
        <w:rPr>
          <w:rFonts w:ascii="Trebuchet MS" w:eastAsia="Trebuchet MS" w:hAnsi="Trebuchet MS" w:cs="Trebuchet MS"/>
        </w:rPr>
      </w:pPr>
    </w:p>
    <w:p w:rsidR="00BC655E" w:rsidRDefault="00CE45E1">
      <w:pPr>
        <w:pStyle w:val="normal0"/>
        <w:numPr>
          <w:ilvl w:val="0"/>
          <w:numId w:val="3"/>
        </w:numPr>
        <w:jc w:val="both"/>
      </w:pPr>
      <w:r>
        <w:rPr>
          <w:rFonts w:ascii="Trebuchet MS" w:eastAsia="Trebuchet MS" w:hAnsi="Trebuchet MS" w:cs="Trebuchet MS"/>
        </w:rPr>
        <w:t>Maintained more than 99.8% accuracy throughout pilot.</w:t>
      </w:r>
    </w:p>
    <w:p w:rsidR="00BC655E" w:rsidRDefault="00CE45E1">
      <w:pPr>
        <w:pStyle w:val="normal0"/>
        <w:numPr>
          <w:ilvl w:val="0"/>
          <w:numId w:val="3"/>
        </w:numPr>
        <w:jc w:val="both"/>
      </w:pPr>
      <w:r>
        <w:rPr>
          <w:rFonts w:ascii="Trebuchet MS" w:eastAsia="Trebuchet MS" w:hAnsi="Trebuchet MS" w:cs="Trebuchet MS"/>
        </w:rPr>
        <w:t>Successfully achieved the CMP and TG4 sign off just after the Pilot completion.</w:t>
      </w:r>
    </w:p>
    <w:p w:rsidR="00BC655E" w:rsidRDefault="00CE45E1">
      <w:pPr>
        <w:pStyle w:val="normal0"/>
        <w:numPr>
          <w:ilvl w:val="0"/>
          <w:numId w:val="3"/>
        </w:numPr>
        <w:jc w:val="both"/>
      </w:pPr>
      <w:r>
        <w:rPr>
          <w:rFonts w:ascii="Trebuchet MS" w:eastAsia="Trebuchet MS" w:hAnsi="Trebuchet MS" w:cs="Trebuchet MS"/>
        </w:rPr>
        <w:lastRenderedPageBreak/>
        <w:t>With the help of visual basic analyzed, designed, developed and maintained the excel based automated documents for business requirement.</w:t>
      </w:r>
    </w:p>
    <w:p w:rsidR="00BC655E" w:rsidRDefault="00CE45E1">
      <w:pPr>
        <w:pStyle w:val="normal0"/>
        <w:numPr>
          <w:ilvl w:val="0"/>
          <w:numId w:val="3"/>
        </w:numPr>
        <w:jc w:val="both"/>
      </w:pPr>
      <w:r>
        <w:rPr>
          <w:rFonts w:ascii="Trebuchet MS" w:eastAsia="Trebuchet MS" w:hAnsi="Trebuchet MS" w:cs="Trebuchet MS"/>
        </w:rPr>
        <w:t>Received Bronze Awards 7 times for excellence work in team and HR activities.</w:t>
      </w:r>
    </w:p>
    <w:p w:rsidR="00BC655E" w:rsidRDefault="00BC655E">
      <w:pPr>
        <w:pStyle w:val="normal0"/>
        <w:ind w:left="720"/>
        <w:jc w:val="both"/>
        <w:rPr>
          <w:rFonts w:ascii="Trebuchet MS" w:eastAsia="Trebuchet MS" w:hAnsi="Trebuchet MS" w:cs="Trebuchet MS"/>
        </w:rPr>
      </w:pPr>
    </w:p>
    <w:p w:rsidR="00BC655E" w:rsidRDefault="00CE45E1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Extra-Curricular / Training Programmes</w:t>
      </w:r>
    </w:p>
    <w:p w:rsidR="00BC655E" w:rsidRDefault="00BC655E">
      <w:pPr>
        <w:pStyle w:val="normal0"/>
        <w:ind w:left="720"/>
        <w:jc w:val="both"/>
        <w:rPr>
          <w:rFonts w:ascii="Trebuchet MS" w:eastAsia="Trebuchet MS" w:hAnsi="Trebuchet MS" w:cs="Trebuchet MS"/>
        </w:rPr>
      </w:pPr>
    </w:p>
    <w:p w:rsidR="00BC655E" w:rsidRDefault="00CE45E1">
      <w:pPr>
        <w:pStyle w:val="normal0"/>
        <w:numPr>
          <w:ilvl w:val="0"/>
          <w:numId w:val="1"/>
        </w:numPr>
        <w:jc w:val="both"/>
      </w:pPr>
      <w:r>
        <w:rPr>
          <w:rFonts w:ascii="Trebuchet MS" w:eastAsia="Trebuchet MS" w:hAnsi="Trebuchet MS" w:cs="Trebuchet MS"/>
          <w:b/>
        </w:rPr>
        <w:t>Trained on :</w:t>
      </w:r>
    </w:p>
    <w:p w:rsidR="00BC655E" w:rsidRDefault="00BC655E">
      <w:pPr>
        <w:pStyle w:val="normal0"/>
        <w:ind w:left="720"/>
        <w:jc w:val="both"/>
        <w:rPr>
          <w:rFonts w:ascii="Trebuchet MS" w:eastAsia="Trebuchet MS" w:hAnsi="Trebuchet MS" w:cs="Trebuchet MS"/>
        </w:rPr>
      </w:pPr>
    </w:p>
    <w:p w:rsidR="00BC655E" w:rsidRDefault="00CE45E1">
      <w:pPr>
        <w:pStyle w:val="normal0"/>
        <w:numPr>
          <w:ilvl w:val="1"/>
          <w:numId w:val="1"/>
        </w:numPr>
        <w:jc w:val="both"/>
      </w:pPr>
      <w:r>
        <w:rPr>
          <w:rFonts w:ascii="Trebuchet MS" w:eastAsia="Trebuchet MS" w:hAnsi="Trebuchet MS" w:cs="Trebuchet MS"/>
        </w:rPr>
        <w:t>Effective Time management</w:t>
      </w:r>
    </w:p>
    <w:p w:rsidR="00BC655E" w:rsidRDefault="00CE45E1">
      <w:pPr>
        <w:pStyle w:val="normal0"/>
        <w:numPr>
          <w:ilvl w:val="1"/>
          <w:numId w:val="1"/>
        </w:numPr>
        <w:jc w:val="both"/>
      </w:pPr>
      <w:r>
        <w:rPr>
          <w:rFonts w:ascii="Trebuchet MS" w:eastAsia="Trebuchet MS" w:hAnsi="Trebuchet MS" w:cs="Trebuchet MS"/>
        </w:rPr>
        <w:t>Enhancing Team fitness</w:t>
      </w:r>
    </w:p>
    <w:p w:rsidR="00BC655E" w:rsidRDefault="00CE45E1">
      <w:pPr>
        <w:pStyle w:val="normal0"/>
        <w:numPr>
          <w:ilvl w:val="1"/>
          <w:numId w:val="1"/>
        </w:numPr>
        <w:jc w:val="both"/>
      </w:pPr>
      <w:r>
        <w:rPr>
          <w:rFonts w:ascii="Trebuchet MS" w:eastAsia="Trebuchet MS" w:hAnsi="Trebuchet MS" w:cs="Trebuchet MS"/>
        </w:rPr>
        <w:t>Effective Communication Skills</w:t>
      </w:r>
    </w:p>
    <w:p w:rsidR="00BC655E" w:rsidRPr="00340886" w:rsidRDefault="00CE45E1">
      <w:pPr>
        <w:pStyle w:val="normal0"/>
        <w:numPr>
          <w:ilvl w:val="1"/>
          <w:numId w:val="1"/>
        </w:numPr>
        <w:jc w:val="both"/>
      </w:pPr>
      <w:r>
        <w:rPr>
          <w:rFonts w:ascii="Trebuchet MS" w:eastAsia="Trebuchet MS" w:hAnsi="Trebuchet MS" w:cs="Trebuchet MS"/>
        </w:rPr>
        <w:t xml:space="preserve">Lean &amp; Quality </w:t>
      </w:r>
    </w:p>
    <w:p w:rsidR="00340886" w:rsidRDefault="00340886" w:rsidP="00340886">
      <w:pPr>
        <w:pStyle w:val="normal0"/>
        <w:jc w:val="both"/>
        <w:rPr>
          <w:rFonts w:ascii="Trebuchet MS" w:eastAsia="Trebuchet MS" w:hAnsi="Trebuchet MS" w:cs="Trebuchet MS"/>
        </w:rPr>
      </w:pPr>
    </w:p>
    <w:p w:rsidR="00340886" w:rsidRDefault="00340886" w:rsidP="00340886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tabs>
          <w:tab w:val="center" w:pos="4514"/>
        </w:tabs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ab/>
        <w:t>Academic Credentials</w:t>
      </w:r>
    </w:p>
    <w:p w:rsidR="00340886" w:rsidRDefault="00340886" w:rsidP="00340886">
      <w:pPr>
        <w:pStyle w:val="normal0"/>
        <w:jc w:val="both"/>
        <w:rPr>
          <w:rFonts w:ascii="Trebuchet MS" w:eastAsia="Trebuchet MS" w:hAnsi="Trebuchet MS" w:cs="Trebuchet MS"/>
          <w:color w:val="0000FF"/>
        </w:rPr>
      </w:pPr>
    </w:p>
    <w:p w:rsidR="00766C83" w:rsidRDefault="00766C83" w:rsidP="00766C83">
      <w:pPr>
        <w:pStyle w:val="normal0"/>
      </w:pPr>
      <w:r>
        <w:tab/>
      </w:r>
      <w:r>
        <w:tab/>
      </w:r>
      <w:r>
        <w:tab/>
      </w:r>
    </w:p>
    <w:tbl>
      <w:tblPr>
        <w:tblW w:w="4758" w:type="dxa"/>
        <w:tblInd w:w="1290" w:type="dxa"/>
        <w:tblLook w:val="04A0"/>
      </w:tblPr>
      <w:tblGrid>
        <w:gridCol w:w="3040"/>
        <w:gridCol w:w="1718"/>
      </w:tblGrid>
      <w:tr w:rsidR="00766C83" w:rsidRPr="00766C83" w:rsidTr="00FF42F5">
        <w:trPr>
          <w:trHeight w:val="414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766C83" w:rsidRPr="00766C83" w:rsidRDefault="00766C83" w:rsidP="00766C83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Calibri" w:hAnsi="Calibri"/>
                <w:b/>
                <w:bCs/>
                <w:color w:val="000000"/>
                <w:position w:val="0"/>
                <w:lang w:val="en-US"/>
              </w:rPr>
            </w:pPr>
            <w:r w:rsidRPr="00766C83">
              <w:rPr>
                <w:rFonts w:ascii="Calibri" w:hAnsi="Calibri"/>
                <w:b/>
                <w:bCs/>
                <w:color w:val="000000"/>
                <w:position w:val="0"/>
              </w:rPr>
              <w:t>ACADAMIC QUALIFICATION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766C83" w:rsidRPr="00766C83" w:rsidRDefault="00766C83" w:rsidP="00766C8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/>
                <w:bCs/>
                <w:color w:val="000000"/>
                <w:position w:val="0"/>
                <w:lang w:val="en-US"/>
              </w:rPr>
            </w:pPr>
            <w:r w:rsidRPr="00766C83">
              <w:rPr>
                <w:rFonts w:ascii="Calibri" w:hAnsi="Calibri"/>
                <w:b/>
                <w:bCs/>
                <w:color w:val="000000"/>
                <w:position w:val="0"/>
              </w:rPr>
              <w:t>Year Of Passing</w:t>
            </w:r>
          </w:p>
        </w:tc>
      </w:tr>
      <w:tr w:rsidR="00766C83" w:rsidRPr="00766C83" w:rsidTr="00FF42F5">
        <w:trPr>
          <w:trHeight w:val="33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C83" w:rsidRPr="00766C83" w:rsidRDefault="00766C83" w:rsidP="00766C8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lang w:val="en-US"/>
              </w:rPr>
            </w:pPr>
            <w:r w:rsidRPr="00766C83">
              <w:rPr>
                <w:rFonts w:ascii="Calibri" w:hAnsi="Calibri"/>
                <w:color w:val="000000"/>
                <w:position w:val="0"/>
              </w:rPr>
              <w:t>10</w:t>
            </w:r>
            <w:r w:rsidRPr="00766C83">
              <w:rPr>
                <w:rFonts w:ascii="Calibri" w:hAnsi="Calibri"/>
                <w:color w:val="000000"/>
                <w:position w:val="0"/>
                <w:vertAlign w:val="superscript"/>
              </w:rPr>
              <w:t>TH</w:t>
            </w:r>
            <w:r w:rsidRPr="00766C83">
              <w:rPr>
                <w:rFonts w:ascii="Calibri" w:hAnsi="Calibri"/>
                <w:color w:val="000000"/>
                <w:position w:val="0"/>
              </w:rPr>
              <w:t xml:space="preserve"> (W.B.</w:t>
            </w:r>
            <w:r w:rsidR="002E6100">
              <w:rPr>
                <w:rFonts w:ascii="Calibri" w:hAnsi="Calibri"/>
                <w:color w:val="000000"/>
                <w:position w:val="0"/>
              </w:rPr>
              <w:t>B.</w:t>
            </w:r>
            <w:r w:rsidRPr="00766C83">
              <w:rPr>
                <w:rFonts w:ascii="Calibri" w:hAnsi="Calibri"/>
                <w:color w:val="000000"/>
                <w:position w:val="0"/>
              </w:rPr>
              <w:t>S.E)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C83" w:rsidRPr="00766C83" w:rsidRDefault="00766C83" w:rsidP="00766C8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lang w:val="en-US"/>
              </w:rPr>
            </w:pPr>
            <w:r w:rsidRPr="00766C83">
              <w:rPr>
                <w:rFonts w:ascii="Calibri" w:hAnsi="Calibri"/>
                <w:color w:val="000000"/>
                <w:position w:val="0"/>
              </w:rPr>
              <w:t>2002</w:t>
            </w:r>
          </w:p>
        </w:tc>
      </w:tr>
      <w:tr w:rsidR="00766C83" w:rsidRPr="00766C83" w:rsidTr="00FF42F5">
        <w:trPr>
          <w:trHeight w:val="33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C83" w:rsidRPr="00766C83" w:rsidRDefault="00766C83" w:rsidP="00766C8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lang w:val="en-US"/>
              </w:rPr>
            </w:pPr>
            <w:r w:rsidRPr="00766C83">
              <w:rPr>
                <w:rFonts w:ascii="Calibri" w:hAnsi="Calibri"/>
                <w:color w:val="000000"/>
                <w:position w:val="0"/>
              </w:rPr>
              <w:t>12</w:t>
            </w:r>
            <w:r w:rsidRPr="00766C83">
              <w:rPr>
                <w:rFonts w:ascii="Calibri" w:hAnsi="Calibri"/>
                <w:color w:val="000000"/>
                <w:position w:val="0"/>
                <w:vertAlign w:val="superscript"/>
              </w:rPr>
              <w:t>TH</w:t>
            </w:r>
            <w:r w:rsidRPr="00766C83">
              <w:rPr>
                <w:rFonts w:ascii="Calibri" w:hAnsi="Calibri"/>
                <w:color w:val="000000"/>
                <w:position w:val="0"/>
              </w:rPr>
              <w:t xml:space="preserve"> (W.B.</w:t>
            </w:r>
            <w:r w:rsidR="002E6100">
              <w:rPr>
                <w:rFonts w:ascii="Calibri" w:hAnsi="Calibri"/>
                <w:color w:val="000000"/>
                <w:position w:val="0"/>
              </w:rPr>
              <w:t>C.</w:t>
            </w:r>
            <w:r w:rsidRPr="00766C83">
              <w:rPr>
                <w:rFonts w:ascii="Calibri" w:hAnsi="Calibri"/>
                <w:color w:val="000000"/>
                <w:position w:val="0"/>
              </w:rPr>
              <w:t>H.S.E)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C83" w:rsidRPr="00766C83" w:rsidRDefault="00766C83" w:rsidP="00766C8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lang w:val="en-US"/>
              </w:rPr>
            </w:pPr>
            <w:r w:rsidRPr="00766C83">
              <w:rPr>
                <w:rFonts w:ascii="Calibri" w:hAnsi="Calibri"/>
                <w:color w:val="000000"/>
                <w:position w:val="0"/>
              </w:rPr>
              <w:t>2004</w:t>
            </w:r>
          </w:p>
        </w:tc>
      </w:tr>
      <w:tr w:rsidR="00766C83" w:rsidRPr="00766C83" w:rsidTr="00FF42F5">
        <w:trPr>
          <w:trHeight w:val="31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C83" w:rsidRPr="00766C83" w:rsidRDefault="00766C83" w:rsidP="00766C8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lang w:val="en-US"/>
              </w:rPr>
            </w:pPr>
            <w:r w:rsidRPr="00766C83">
              <w:rPr>
                <w:rFonts w:ascii="Calibri" w:hAnsi="Calibri"/>
                <w:color w:val="000000"/>
                <w:position w:val="0"/>
              </w:rPr>
              <w:t>B.Com (CU)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C83" w:rsidRPr="00766C83" w:rsidRDefault="00766C83" w:rsidP="00766C8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lang w:val="en-US"/>
              </w:rPr>
            </w:pPr>
            <w:r w:rsidRPr="00766C83">
              <w:rPr>
                <w:rFonts w:ascii="Calibri" w:hAnsi="Calibri"/>
                <w:color w:val="000000"/>
                <w:position w:val="0"/>
              </w:rPr>
              <w:t>2007</w:t>
            </w:r>
          </w:p>
        </w:tc>
      </w:tr>
      <w:tr w:rsidR="00766C83" w:rsidRPr="00766C83" w:rsidTr="00FF42F5">
        <w:trPr>
          <w:trHeight w:val="31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C83" w:rsidRPr="00766C83" w:rsidRDefault="00766C83" w:rsidP="00766C8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lang w:val="en-US"/>
              </w:rPr>
            </w:pPr>
            <w:r w:rsidRPr="00766C83">
              <w:rPr>
                <w:rFonts w:ascii="Calibri" w:hAnsi="Calibri"/>
                <w:color w:val="000000"/>
                <w:position w:val="0"/>
              </w:rPr>
              <w:t>MBA (Fin &amp; HR)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C83" w:rsidRPr="00766C83" w:rsidRDefault="00766C83" w:rsidP="00766C8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lang w:val="en-US"/>
              </w:rPr>
            </w:pPr>
            <w:r w:rsidRPr="00766C83">
              <w:rPr>
                <w:rFonts w:ascii="Calibri" w:hAnsi="Calibri"/>
                <w:color w:val="000000"/>
                <w:position w:val="0"/>
              </w:rPr>
              <w:t>2011</w:t>
            </w:r>
          </w:p>
        </w:tc>
      </w:tr>
    </w:tbl>
    <w:p w:rsidR="00766C83" w:rsidRDefault="00766C83" w:rsidP="00340886">
      <w:pPr>
        <w:pStyle w:val="normal0"/>
        <w:jc w:val="both"/>
      </w:pPr>
    </w:p>
    <w:p w:rsidR="00BC655E" w:rsidRDefault="00BC655E">
      <w:pPr>
        <w:pStyle w:val="normal0"/>
        <w:ind w:right="-720"/>
      </w:pPr>
    </w:p>
    <w:p w:rsidR="00BF0E90" w:rsidRDefault="00867A60" w:rsidP="00BF0E90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Personal Attributes</w:t>
      </w:r>
    </w:p>
    <w:p w:rsidR="00BF0E90" w:rsidRDefault="00BF0E90">
      <w:pPr>
        <w:pStyle w:val="normal0"/>
        <w:ind w:right="-720"/>
      </w:pPr>
    </w:p>
    <w:p w:rsidR="00867A60" w:rsidRPr="00B9173F" w:rsidRDefault="00867A60" w:rsidP="00867A60">
      <w:pPr>
        <w:numPr>
          <w:ilvl w:val="0"/>
          <w:numId w:val="10"/>
        </w:numPr>
        <w:suppressAutoHyphens w:val="0"/>
        <w:spacing w:before="100" w:beforeAutospacing="1" w:after="100" w:afterAutospacing="1" w:line="276" w:lineRule="auto"/>
        <w:ind w:leftChars="0" w:firstLineChars="0"/>
        <w:textDirection w:val="lrTb"/>
        <w:textAlignment w:val="auto"/>
        <w:outlineLvl w:val="3"/>
        <w:rPr>
          <w:rFonts w:ascii="Calibri" w:hAnsi="Calibri" w:cs="Calibri"/>
          <w:color w:val="000000"/>
          <w:sz w:val="22"/>
          <w:szCs w:val="22"/>
        </w:rPr>
      </w:pPr>
      <w:r w:rsidRPr="00B9173F">
        <w:rPr>
          <w:rFonts w:ascii="Calibri" w:hAnsi="Calibri" w:cs="Calibri"/>
          <w:color w:val="000000"/>
          <w:sz w:val="22"/>
          <w:szCs w:val="22"/>
        </w:rPr>
        <w:t>Self-</w:t>
      </w:r>
      <w:r w:rsidRPr="001A4FE8">
        <w:rPr>
          <w:rFonts w:ascii="Trebuchet MS" w:eastAsia="Trebuchet MS" w:hAnsi="Trebuchet MS" w:cs="Trebuchet MS"/>
          <w:position w:val="0"/>
        </w:rPr>
        <w:t>driven</w:t>
      </w:r>
      <w:r w:rsidRPr="00B9173F">
        <w:rPr>
          <w:rFonts w:ascii="Calibri" w:hAnsi="Calibri" w:cs="Calibri"/>
          <w:color w:val="000000"/>
          <w:sz w:val="22"/>
          <w:szCs w:val="22"/>
        </w:rPr>
        <w:t xml:space="preserve"> personality coupled with negotiation and problem-solving attitude</w:t>
      </w:r>
    </w:p>
    <w:p w:rsidR="00867A60" w:rsidRDefault="00867A60" w:rsidP="00867A60">
      <w:pPr>
        <w:numPr>
          <w:ilvl w:val="0"/>
          <w:numId w:val="10"/>
        </w:numPr>
        <w:suppressAutoHyphens w:val="0"/>
        <w:spacing w:before="100" w:beforeAutospacing="1" w:after="100" w:afterAutospacing="1" w:line="276" w:lineRule="auto"/>
        <w:ind w:leftChars="0" w:firstLineChars="0"/>
        <w:textDirection w:val="lrTb"/>
        <w:textAlignment w:val="auto"/>
        <w:outlineLvl w:val="3"/>
        <w:rPr>
          <w:rFonts w:ascii="Trebuchet MS" w:eastAsia="Trebuchet MS" w:hAnsi="Trebuchet MS" w:cs="Trebuchet MS"/>
          <w:position w:val="0"/>
        </w:rPr>
      </w:pPr>
      <w:r w:rsidRPr="001A4FE8">
        <w:rPr>
          <w:rFonts w:ascii="Trebuchet MS" w:eastAsia="Trebuchet MS" w:hAnsi="Trebuchet MS" w:cs="Trebuchet MS"/>
          <w:position w:val="0"/>
        </w:rPr>
        <w:t>Positive attitude towards peers, superiors &amp; subordinates</w:t>
      </w:r>
    </w:p>
    <w:p w:rsidR="00BD24C4" w:rsidRPr="00BD24C4" w:rsidRDefault="00BD24C4" w:rsidP="00BD24C4">
      <w:pPr>
        <w:numPr>
          <w:ilvl w:val="0"/>
          <w:numId w:val="10"/>
        </w:numPr>
        <w:suppressAutoHyphens w:val="0"/>
        <w:spacing w:before="100" w:beforeAutospacing="1" w:after="100" w:afterAutospacing="1" w:line="276" w:lineRule="auto"/>
        <w:ind w:leftChars="0" w:firstLineChars="0"/>
        <w:textDirection w:val="lrTb"/>
        <w:textAlignment w:val="auto"/>
        <w:outlineLvl w:val="3"/>
        <w:rPr>
          <w:rFonts w:ascii="Calibri" w:hAnsi="Calibri" w:cs="Calibri"/>
          <w:color w:val="000000"/>
          <w:sz w:val="22"/>
          <w:szCs w:val="22"/>
        </w:rPr>
      </w:pPr>
      <w:r w:rsidRPr="00B9173F">
        <w:rPr>
          <w:rFonts w:ascii="Calibri" w:hAnsi="Calibri" w:cs="Calibri"/>
          <w:color w:val="000000"/>
          <w:sz w:val="22"/>
          <w:szCs w:val="22"/>
        </w:rPr>
        <w:t>Strong communication and presentation skills</w:t>
      </w:r>
    </w:p>
    <w:p w:rsidR="00867A60" w:rsidRPr="001A4FE8" w:rsidRDefault="00867A60" w:rsidP="00867A60">
      <w:pPr>
        <w:numPr>
          <w:ilvl w:val="0"/>
          <w:numId w:val="10"/>
        </w:numPr>
        <w:suppressAutoHyphens w:val="0"/>
        <w:spacing w:before="100" w:beforeAutospacing="1" w:after="100" w:afterAutospacing="1" w:line="276" w:lineRule="auto"/>
        <w:ind w:leftChars="0" w:firstLineChars="0"/>
        <w:textDirection w:val="lrTb"/>
        <w:textAlignment w:val="auto"/>
        <w:outlineLvl w:val="3"/>
        <w:rPr>
          <w:rFonts w:ascii="Trebuchet MS" w:eastAsia="Trebuchet MS" w:hAnsi="Trebuchet MS" w:cs="Trebuchet MS"/>
          <w:position w:val="0"/>
        </w:rPr>
      </w:pPr>
      <w:r w:rsidRPr="001A4FE8">
        <w:rPr>
          <w:rFonts w:ascii="Trebuchet MS" w:eastAsia="Trebuchet MS" w:hAnsi="Trebuchet MS" w:cs="Trebuchet MS"/>
          <w:position w:val="0"/>
        </w:rPr>
        <w:t>Quick learner and an efficient performer</w:t>
      </w:r>
    </w:p>
    <w:p w:rsidR="00BC655E" w:rsidRPr="001B736C" w:rsidRDefault="001B736C" w:rsidP="001B736C">
      <w:pPr>
        <w:numPr>
          <w:ilvl w:val="0"/>
          <w:numId w:val="10"/>
        </w:numPr>
        <w:suppressAutoHyphens w:val="0"/>
        <w:spacing w:before="100" w:beforeAutospacing="1" w:after="100" w:afterAutospacing="1" w:line="276" w:lineRule="auto"/>
        <w:ind w:leftChars="0" w:firstLineChars="0"/>
        <w:textDirection w:val="lrTb"/>
        <w:textAlignment w:val="auto"/>
        <w:outlineLvl w:val="3"/>
        <w:rPr>
          <w:rFonts w:ascii="Calibri" w:hAnsi="Calibri" w:cs="Calibri"/>
          <w:color w:val="000000"/>
          <w:sz w:val="22"/>
          <w:szCs w:val="22"/>
        </w:rPr>
      </w:pPr>
      <w:r w:rsidRPr="00B9173F">
        <w:rPr>
          <w:rFonts w:ascii="Calibri" w:hAnsi="Calibri" w:cs="Calibri"/>
          <w:color w:val="000000"/>
          <w:sz w:val="22"/>
          <w:szCs w:val="22"/>
        </w:rPr>
        <w:t>Flexible in adapting to new &amp; challenging environment – AGILE</w:t>
      </w:r>
    </w:p>
    <w:p w:rsidR="00BC655E" w:rsidRDefault="00BC655E">
      <w:pPr>
        <w:pStyle w:val="normal0"/>
        <w:ind w:right="-720"/>
      </w:pPr>
    </w:p>
    <w:p w:rsidR="00BC655E" w:rsidRDefault="00CE45E1">
      <w:pPr>
        <w:pStyle w:val="normal0"/>
        <w:ind w:right="-720"/>
      </w:pPr>
      <w:r>
        <w:rPr>
          <w:b/>
        </w:rPr>
        <w:t>DECLARATION:</w:t>
      </w:r>
    </w:p>
    <w:p w:rsidR="00BC655E" w:rsidRDefault="00BC655E">
      <w:pPr>
        <w:pStyle w:val="normal0"/>
        <w:ind w:right="-720"/>
      </w:pPr>
    </w:p>
    <w:p w:rsidR="00BC655E" w:rsidRDefault="00CE45E1">
      <w:pPr>
        <w:pStyle w:val="normal0"/>
        <w:ind w:right="-72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I hereby declare that all the statements furnished in above are true and correct to the best of my knowledge and belief.</w:t>
      </w:r>
    </w:p>
    <w:p w:rsidR="00BC655E" w:rsidRDefault="00BC655E">
      <w:pPr>
        <w:pStyle w:val="normal0"/>
        <w:ind w:right="-720"/>
        <w:rPr>
          <w:rFonts w:ascii="Trebuchet MS" w:eastAsia="Trebuchet MS" w:hAnsi="Trebuchet MS" w:cs="Trebuchet MS"/>
        </w:rPr>
      </w:pPr>
    </w:p>
    <w:p w:rsidR="00BC655E" w:rsidRDefault="00BC655E">
      <w:pPr>
        <w:pStyle w:val="normal0"/>
        <w:ind w:right="-720"/>
        <w:rPr>
          <w:rFonts w:ascii="Trebuchet MS" w:eastAsia="Trebuchet MS" w:hAnsi="Trebuchet MS" w:cs="Trebuchet MS"/>
        </w:rPr>
      </w:pPr>
    </w:p>
    <w:p w:rsidR="00BC655E" w:rsidRDefault="00BC655E">
      <w:pPr>
        <w:pStyle w:val="normal0"/>
        <w:ind w:right="-720"/>
        <w:rPr>
          <w:rFonts w:ascii="Trebuchet MS" w:eastAsia="Trebuchet MS" w:hAnsi="Trebuchet MS" w:cs="Trebuchet MS"/>
        </w:rPr>
      </w:pPr>
    </w:p>
    <w:p w:rsidR="00BC655E" w:rsidRDefault="00BC655E">
      <w:pPr>
        <w:pStyle w:val="normal0"/>
        <w:ind w:right="-720"/>
        <w:rPr>
          <w:rFonts w:ascii="Trebuchet MS" w:eastAsia="Trebuchet MS" w:hAnsi="Trebuchet MS" w:cs="Trebuchet MS"/>
        </w:rPr>
      </w:pPr>
    </w:p>
    <w:p w:rsidR="00BC655E" w:rsidRDefault="00CE45E1">
      <w:pPr>
        <w:pStyle w:val="normal0"/>
        <w:ind w:right="-72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 xml:space="preserve">Date:                                                                                                                      Signature </w:t>
      </w:r>
    </w:p>
    <w:p w:rsidR="00BC655E" w:rsidRDefault="00CE45E1">
      <w:pPr>
        <w:pStyle w:val="normal0"/>
        <w:ind w:right="-72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 xml:space="preserve">                    </w:t>
      </w:r>
    </w:p>
    <w:p w:rsidR="00BC655E" w:rsidRDefault="00CE45E1">
      <w:pPr>
        <w:pStyle w:val="normal0"/>
        <w:ind w:right="-72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Place:</w:t>
      </w:r>
      <w:r>
        <w:rPr>
          <w:rFonts w:ascii="Trebuchet MS" w:eastAsia="Trebuchet MS" w:hAnsi="Trebuchet MS" w:cs="Trebuchet MS"/>
          <w:b/>
        </w:rPr>
        <w:tab/>
        <w:t>Kolkata                                                                                                   (Merina Gupta)</w:t>
      </w:r>
    </w:p>
    <w:sectPr w:rsidR="00BC655E" w:rsidSect="00BC655E">
      <w:pgSz w:w="11909" w:h="16834"/>
      <w:pgMar w:top="1258" w:right="1440" w:bottom="899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125"/>
    <w:multiLevelType w:val="multilevel"/>
    <w:tmpl w:val="3F4006EA"/>
    <w:lvl w:ilvl="0">
      <w:start w:val="1"/>
      <w:numFmt w:val="bullet"/>
      <w:lvlText w:val=""/>
      <w:lvlJc w:val="left"/>
      <w:pPr>
        <w:ind w:left="360" w:hanging="360"/>
      </w:pPr>
      <w:rPr>
        <w:rFonts w:ascii="Verdana" w:eastAsia="Verdana" w:hAnsi="Verdana" w:cs="Verdana"/>
        <w:color w:val="000000"/>
        <w:sz w:val="17"/>
        <w:szCs w:val="17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BAC75A2"/>
    <w:multiLevelType w:val="multilevel"/>
    <w:tmpl w:val="38F6B2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0084057"/>
    <w:multiLevelType w:val="hybridMultilevel"/>
    <w:tmpl w:val="74705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87AFE"/>
    <w:multiLevelType w:val="hybridMultilevel"/>
    <w:tmpl w:val="83BEB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71B92"/>
    <w:multiLevelType w:val="hybridMultilevel"/>
    <w:tmpl w:val="9522E8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746803"/>
    <w:multiLevelType w:val="hybridMultilevel"/>
    <w:tmpl w:val="2F5418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0F764F0"/>
    <w:multiLevelType w:val="multilevel"/>
    <w:tmpl w:val="1504BA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31250C7F"/>
    <w:multiLevelType w:val="hybridMultilevel"/>
    <w:tmpl w:val="4874E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F02EB7"/>
    <w:multiLevelType w:val="multilevel"/>
    <w:tmpl w:val="BC34B4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467F3EA1"/>
    <w:multiLevelType w:val="hybridMultilevel"/>
    <w:tmpl w:val="B5E822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E567BE2"/>
    <w:multiLevelType w:val="multilevel"/>
    <w:tmpl w:val="A644FE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54976E8D"/>
    <w:multiLevelType w:val="multilevel"/>
    <w:tmpl w:val="6F50E1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rebuchet MS" w:eastAsia="Trebuchet MS" w:hAnsi="Trebuchet MS" w:cs="Trebuchet M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73543AF9"/>
    <w:multiLevelType w:val="hybridMultilevel"/>
    <w:tmpl w:val="3E5A7F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B6B7F58"/>
    <w:multiLevelType w:val="hybridMultilevel"/>
    <w:tmpl w:val="5442CF2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EC81F51"/>
    <w:multiLevelType w:val="hybridMultilevel"/>
    <w:tmpl w:val="3AA67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10"/>
  </w:num>
  <w:num w:numId="5">
    <w:abstractNumId w:val="6"/>
  </w:num>
  <w:num w:numId="6">
    <w:abstractNumId w:val="0"/>
  </w:num>
  <w:num w:numId="7">
    <w:abstractNumId w:val="12"/>
  </w:num>
  <w:num w:numId="8">
    <w:abstractNumId w:val="7"/>
  </w:num>
  <w:num w:numId="9">
    <w:abstractNumId w:val="3"/>
  </w:num>
  <w:num w:numId="10">
    <w:abstractNumId w:val="2"/>
  </w:num>
  <w:num w:numId="11">
    <w:abstractNumId w:val="13"/>
  </w:num>
  <w:num w:numId="12">
    <w:abstractNumId w:val="4"/>
  </w:num>
  <w:num w:numId="13">
    <w:abstractNumId w:val="14"/>
  </w:num>
  <w:num w:numId="14">
    <w:abstractNumId w:val="5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C655E"/>
    <w:rsid w:val="00015681"/>
    <w:rsid w:val="000305F5"/>
    <w:rsid w:val="000553FC"/>
    <w:rsid w:val="000D7047"/>
    <w:rsid w:val="00150517"/>
    <w:rsid w:val="00197A0C"/>
    <w:rsid w:val="001A46B3"/>
    <w:rsid w:val="001A4FE8"/>
    <w:rsid w:val="001B736C"/>
    <w:rsid w:val="001C3945"/>
    <w:rsid w:val="00212F8B"/>
    <w:rsid w:val="00251E6E"/>
    <w:rsid w:val="00272AC1"/>
    <w:rsid w:val="00287E2B"/>
    <w:rsid w:val="002E6100"/>
    <w:rsid w:val="00315095"/>
    <w:rsid w:val="00340886"/>
    <w:rsid w:val="00346A87"/>
    <w:rsid w:val="0037571C"/>
    <w:rsid w:val="00394D22"/>
    <w:rsid w:val="00396DE0"/>
    <w:rsid w:val="004B1B18"/>
    <w:rsid w:val="005C42AA"/>
    <w:rsid w:val="006247A9"/>
    <w:rsid w:val="006A6438"/>
    <w:rsid w:val="00727715"/>
    <w:rsid w:val="007515FE"/>
    <w:rsid w:val="00766C83"/>
    <w:rsid w:val="008431CD"/>
    <w:rsid w:val="008468E8"/>
    <w:rsid w:val="00867A60"/>
    <w:rsid w:val="008F5D6E"/>
    <w:rsid w:val="00990BCA"/>
    <w:rsid w:val="009D0F29"/>
    <w:rsid w:val="00A351FD"/>
    <w:rsid w:val="00A6051B"/>
    <w:rsid w:val="00A6165F"/>
    <w:rsid w:val="00AD7518"/>
    <w:rsid w:val="00BA0614"/>
    <w:rsid w:val="00BA6220"/>
    <w:rsid w:val="00BB7B33"/>
    <w:rsid w:val="00BC655E"/>
    <w:rsid w:val="00BC7B98"/>
    <w:rsid w:val="00BD24C4"/>
    <w:rsid w:val="00BF03B3"/>
    <w:rsid w:val="00BF0E90"/>
    <w:rsid w:val="00C15876"/>
    <w:rsid w:val="00C24B61"/>
    <w:rsid w:val="00C351A9"/>
    <w:rsid w:val="00C50B51"/>
    <w:rsid w:val="00C97C20"/>
    <w:rsid w:val="00CA1114"/>
    <w:rsid w:val="00CB24BE"/>
    <w:rsid w:val="00CE45E1"/>
    <w:rsid w:val="00D83CFA"/>
    <w:rsid w:val="00DC108E"/>
    <w:rsid w:val="00DE290A"/>
    <w:rsid w:val="00E20E4E"/>
    <w:rsid w:val="00E71625"/>
    <w:rsid w:val="00E91461"/>
    <w:rsid w:val="00F16F65"/>
    <w:rsid w:val="00F671C1"/>
    <w:rsid w:val="00F87EB6"/>
    <w:rsid w:val="00FA2B34"/>
    <w:rsid w:val="00FF1351"/>
    <w:rsid w:val="00FF4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BC655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autoRedefine/>
    <w:hidden/>
    <w:qFormat/>
    <w:rsid w:val="00BC655E"/>
    <w:pPr>
      <w:keepNext/>
    </w:pPr>
    <w:rPr>
      <w:rFonts w:ascii="Verdana" w:hAnsi="Verdana"/>
      <w:b/>
      <w:bCs/>
      <w:sz w:val="17"/>
    </w:rPr>
  </w:style>
  <w:style w:type="paragraph" w:styleId="Heading2">
    <w:name w:val="heading 2"/>
    <w:basedOn w:val="normal0"/>
    <w:next w:val="normal0"/>
    <w:rsid w:val="00BC655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autoRedefine/>
    <w:hidden/>
    <w:qFormat/>
    <w:rsid w:val="00BC65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0"/>
    <w:next w:val="normal0"/>
    <w:rsid w:val="00BC655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BC655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BC655E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C655E"/>
  </w:style>
  <w:style w:type="paragraph" w:styleId="Title">
    <w:name w:val="Title"/>
    <w:basedOn w:val="normal0"/>
    <w:next w:val="normal0"/>
    <w:rsid w:val="00BC655E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autoRedefine/>
    <w:hidden/>
    <w:qFormat/>
    <w:rsid w:val="00BC655E"/>
    <w:pPr>
      <w:tabs>
        <w:tab w:val="center" w:pos="4320"/>
        <w:tab w:val="right" w:pos="8640"/>
      </w:tabs>
      <w:jc w:val="both"/>
    </w:pPr>
    <w:rPr>
      <w:rFonts w:ascii="Arial"/>
      <w:sz w:val="22"/>
      <w:lang w:val="en-US"/>
    </w:rPr>
  </w:style>
  <w:style w:type="character" w:customStyle="1" w:styleId="searchword">
    <w:name w:val="searchword"/>
    <w:basedOn w:val="DefaultParagraphFont"/>
    <w:autoRedefine/>
    <w:hidden/>
    <w:qFormat/>
    <w:rsid w:val="00BC655E"/>
    <w:rPr>
      <w:w w:val="100"/>
      <w:position w:val="-1"/>
      <w:effect w:val="none"/>
      <w:vertAlign w:val="baseline"/>
      <w:cs w:val="0"/>
      <w:em w:val="none"/>
    </w:rPr>
  </w:style>
  <w:style w:type="paragraph" w:customStyle="1" w:styleId="Char">
    <w:name w:val="Char"/>
    <w:basedOn w:val="Normal"/>
    <w:autoRedefine/>
    <w:hidden/>
    <w:qFormat/>
    <w:rsid w:val="00BC655E"/>
    <w:pPr>
      <w:spacing w:after="160"/>
    </w:pPr>
    <w:rPr>
      <w:rFonts w:ascii="Verdana" w:hAnsi="Verdana" w:cs="Arial"/>
      <w:sz w:val="22"/>
      <w:szCs w:val="24"/>
      <w:lang w:val="en-US"/>
    </w:rPr>
  </w:style>
  <w:style w:type="paragraph" w:styleId="Footer">
    <w:name w:val="footer"/>
    <w:basedOn w:val="Normal"/>
    <w:autoRedefine/>
    <w:hidden/>
    <w:qFormat/>
    <w:rsid w:val="00BC655E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autoRedefine/>
    <w:hidden/>
    <w:qFormat/>
    <w:rsid w:val="00BC655E"/>
    <w:pPr>
      <w:spacing w:after="200" w:line="276" w:lineRule="auto"/>
      <w:ind w:left="720"/>
      <w:contextualSpacing/>
    </w:pPr>
    <w:rPr>
      <w:rFonts w:ascii="Calibri" w:eastAsia="PMingLiU" w:hAnsi="Calibri"/>
      <w:sz w:val="22"/>
      <w:szCs w:val="22"/>
      <w:lang w:val="en-US" w:eastAsia="zh-TW"/>
    </w:rPr>
  </w:style>
  <w:style w:type="character" w:styleId="Hyperlink">
    <w:name w:val="Hyperlink"/>
    <w:autoRedefine/>
    <w:hidden/>
    <w:qFormat/>
    <w:rsid w:val="00BC655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autoRedefine/>
    <w:hidden/>
    <w:qFormat/>
    <w:rsid w:val="00BC65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autoRedefine/>
    <w:hidden/>
    <w:qFormat/>
    <w:rsid w:val="00BC655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GB"/>
    </w:rPr>
  </w:style>
  <w:style w:type="paragraph" w:styleId="Subtitle">
    <w:name w:val="Subtitle"/>
    <w:basedOn w:val="Normal"/>
    <w:next w:val="Normal"/>
    <w:rsid w:val="00BC655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5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Avijit</dc:creator>
  <cp:lastModifiedBy>Sony</cp:lastModifiedBy>
  <cp:revision>43</cp:revision>
  <dcterms:created xsi:type="dcterms:W3CDTF">2020-03-08T16:01:00Z</dcterms:created>
  <dcterms:modified xsi:type="dcterms:W3CDTF">2020-12-25T14:49:00Z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633526792</vt:i4>
  </property>
  <property fmtid="{D5CDD505-2E9C-101B-9397-08002B2CF9AE}" pid="3" name="_NewReviewCycle">
    <vt:lpwstr/>
  </property>
  <property fmtid="{D5CDD505-2E9C-101B-9397-08002B2CF9AE}" pid="4" name="_EmailSubject">
    <vt:lpwstr>Avijit Prasad Updated May2012</vt:lpwstr>
  </property>
  <property fmtid="{D5CDD505-2E9C-101B-9397-08002B2CF9AE}" pid="5" name="_AuthorEmail">
    <vt:lpwstr>manish.kumar4@merck.com</vt:lpwstr>
  </property>
  <property fmtid="{D5CDD505-2E9C-101B-9397-08002B2CF9AE}" pid="6" name="_AuthorEmailDisplayName">
    <vt:lpwstr>Kumar, Manish</vt:lpwstr>
  </property>
  <property fmtid="{D5CDD505-2E9C-101B-9397-08002B2CF9AE}" pid="7" name="_PreviousAdHocReviewCycleID">
    <vt:i4>-1102711589</vt:i4>
  </property>
  <property fmtid="{D5CDD505-2E9C-101B-9397-08002B2CF9AE}" pid="8" name="_ReviewingToolsShownOnce">
    <vt:lpwstr/>
  </property>
  <property fmtid="{D5CDD505-2E9C-101B-9397-08002B2CF9AE}" pid="9" name="docIndexRef">
    <vt:lpwstr>1fc203ed-4871-41a8-b4bb-bc7be16a7b1a</vt:lpwstr>
  </property>
  <property fmtid="{D5CDD505-2E9C-101B-9397-08002B2CF9AE}" pid="10" name="bjSaver">
    <vt:lpwstr>YUZgJBqv2GkGPMuEPOgJ5Zo8eY7KEjyf</vt:lpwstr>
  </property>
  <property fmtid="{D5CDD505-2E9C-101B-9397-08002B2CF9AE}" pid="11" name="bjDocumentLabelXML">
    <vt:lpwstr>&lt;?xml version="1.0" encoding="us-ascii"?&gt;&lt;sisl xmlns:xsi="http://www.w3.org/2001/XMLSchema-instance" xmlns:xsd="http://www.w3.org/2001/XMLSchema" sislVersion="0" policy="a10f9ac0-5937-4b4f-b459-96aedd9ed2c5" xmlns="http://www.boldonjames.com/2008/01/sie/i</vt:lpwstr>
  </property>
  <property fmtid="{D5CDD505-2E9C-101B-9397-08002B2CF9AE}" pid="12" name="bjDocumentLabelXML-0">
    <vt:lpwstr>nternal/label"&gt;&lt;element uid="9920fcc9-9f43-4d43-9e3e-b98a219cfd55" value="" /&gt;&lt;/sisl&gt;</vt:lpwstr>
  </property>
  <property fmtid="{D5CDD505-2E9C-101B-9397-08002B2CF9AE}" pid="13" name="bjDocumentSecurityLabel">
    <vt:lpwstr>Not Classified</vt:lpwstr>
  </property>
</Properties>
</file>